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58485" w14:textId="77777777" w:rsidR="00CC3206" w:rsidRPr="00CC3206" w:rsidRDefault="00CC3206" w:rsidP="00CC3206">
      <w:pPr>
        <w:spacing w:after="0"/>
        <w:jc w:val="right"/>
        <w:rPr>
          <w:lang w:val="lt-LT"/>
        </w:rPr>
      </w:pPr>
      <w:r w:rsidRPr="00CC3206">
        <w:rPr>
          <w:lang w:val="lt-LT"/>
        </w:rPr>
        <w:t>Anykščių rajono savivaldybės</w:t>
      </w:r>
    </w:p>
    <w:p w14:paraId="18F9AA66" w14:textId="77777777" w:rsidR="00CC3206" w:rsidRPr="00CC3206" w:rsidRDefault="00CC3206" w:rsidP="00CC3206">
      <w:pPr>
        <w:spacing w:after="0"/>
        <w:jc w:val="right"/>
        <w:rPr>
          <w:lang w:val="lt-LT"/>
        </w:rPr>
      </w:pPr>
      <w:r w:rsidRPr="00CC3206">
        <w:rPr>
          <w:lang w:val="lt-LT"/>
        </w:rPr>
        <w:t xml:space="preserve">         2024–2026 metų korupcijos </w:t>
      </w:r>
    </w:p>
    <w:p w14:paraId="3D0ADADB" w14:textId="77777777" w:rsidR="00CC3206" w:rsidRPr="00CC3206" w:rsidRDefault="00CC3206" w:rsidP="00CC3206">
      <w:pPr>
        <w:spacing w:after="0"/>
        <w:jc w:val="right"/>
        <w:rPr>
          <w:lang w:val="lt-LT"/>
        </w:rPr>
      </w:pPr>
      <w:r w:rsidRPr="00CC3206">
        <w:rPr>
          <w:lang w:val="lt-LT"/>
        </w:rPr>
        <w:tab/>
      </w:r>
      <w:r w:rsidRPr="00CC3206">
        <w:rPr>
          <w:lang w:val="lt-LT"/>
        </w:rPr>
        <w:tab/>
      </w:r>
      <w:r w:rsidRPr="00CC3206">
        <w:rPr>
          <w:lang w:val="lt-LT"/>
        </w:rPr>
        <w:tab/>
      </w:r>
      <w:r w:rsidRPr="00CC3206">
        <w:rPr>
          <w:lang w:val="lt-LT"/>
        </w:rPr>
        <w:tab/>
        <w:t xml:space="preserve">     prevencijos veiksmų plano priedas</w:t>
      </w:r>
    </w:p>
    <w:p w14:paraId="647AC831" w14:textId="77777777" w:rsidR="00CC3206" w:rsidRPr="00CC3206" w:rsidRDefault="00CC3206" w:rsidP="00CC3206">
      <w:pPr>
        <w:rPr>
          <w:lang w:val="lt-LT"/>
        </w:rPr>
      </w:pPr>
    </w:p>
    <w:p w14:paraId="555EE853" w14:textId="77777777" w:rsidR="00CC3206" w:rsidRPr="00CC3206" w:rsidRDefault="00CC3206" w:rsidP="00CC3206">
      <w:pPr>
        <w:jc w:val="center"/>
        <w:rPr>
          <w:b/>
          <w:bCs/>
          <w:lang w:val="lt-LT"/>
        </w:rPr>
      </w:pPr>
      <w:bookmarkStart w:id="0" w:name="_Toc150242628"/>
      <w:bookmarkStart w:id="1" w:name="_GoBack"/>
      <w:bookmarkEnd w:id="1"/>
      <w:r w:rsidRPr="00CC3206">
        <w:rPr>
          <w:b/>
          <w:bCs/>
          <w:lang w:val="lt-LT"/>
        </w:rPr>
        <w:t>ANYKŠČIŲ RAJONO SAVIVALDYBĖS 2024–2026 METŲ KORUPCIJOS PREVENCIJOS</w:t>
      </w:r>
      <w:bookmarkEnd w:id="0"/>
    </w:p>
    <w:p w14:paraId="3503A0E7" w14:textId="77777777" w:rsidR="00CC3206" w:rsidRPr="00CC3206" w:rsidRDefault="00CC3206" w:rsidP="00CC3206">
      <w:pPr>
        <w:jc w:val="center"/>
        <w:rPr>
          <w:b/>
          <w:bCs/>
          <w:lang w:val="lt-LT"/>
        </w:rPr>
      </w:pPr>
      <w:bookmarkStart w:id="2" w:name="_Toc150242629"/>
      <w:r w:rsidRPr="00CC3206">
        <w:rPr>
          <w:b/>
          <w:bCs/>
          <w:lang w:val="lt-LT"/>
        </w:rPr>
        <w:t>VEIKSMŲ PLANO ĮGYVENDINIMO PRIEMONĖS</w:t>
      </w:r>
      <w:bookmarkEnd w:id="2"/>
    </w:p>
    <w:p w14:paraId="640F6ED4" w14:textId="77777777" w:rsidR="005A33BA" w:rsidRDefault="005A33BA"/>
    <w:tbl>
      <w:tblPr>
        <w:tblStyle w:val="TableGrid"/>
        <w:tblW w:w="0" w:type="auto"/>
        <w:tblInd w:w="180" w:type="dxa"/>
        <w:tblLook w:val="04A0" w:firstRow="1" w:lastRow="0" w:firstColumn="1" w:lastColumn="0" w:noHBand="0" w:noVBand="1"/>
      </w:tblPr>
      <w:tblGrid>
        <w:gridCol w:w="797"/>
        <w:gridCol w:w="3453"/>
        <w:gridCol w:w="2985"/>
        <w:gridCol w:w="2602"/>
        <w:gridCol w:w="3204"/>
      </w:tblGrid>
      <w:tr w:rsidR="00CC3206" w:rsidRPr="00CC3206" w14:paraId="350BBC85" w14:textId="77777777" w:rsidTr="00CC3206">
        <w:trPr>
          <w:trHeight w:val="459"/>
        </w:trPr>
        <w:tc>
          <w:tcPr>
            <w:tcW w:w="0" w:type="auto"/>
          </w:tcPr>
          <w:p w14:paraId="3E2417A4" w14:textId="77777777" w:rsidR="00CC3206" w:rsidRPr="00CC3206" w:rsidRDefault="00CC3206" w:rsidP="00CC3206">
            <w:pPr>
              <w:rPr>
                <w:b/>
                <w:lang w:val="lt-LT"/>
              </w:rPr>
            </w:pPr>
            <w:r w:rsidRPr="00CC3206">
              <w:rPr>
                <w:b/>
                <w:lang w:val="lt-LT"/>
              </w:rPr>
              <w:t>Eil. Nr.</w:t>
            </w:r>
          </w:p>
        </w:tc>
        <w:tc>
          <w:tcPr>
            <w:tcW w:w="3453" w:type="dxa"/>
          </w:tcPr>
          <w:p w14:paraId="09ABD010" w14:textId="77777777" w:rsidR="00CC3206" w:rsidRPr="00CC3206" w:rsidRDefault="00CC3206" w:rsidP="00CC3206">
            <w:pPr>
              <w:rPr>
                <w:b/>
                <w:lang w:val="lt-LT"/>
              </w:rPr>
            </w:pPr>
            <w:r w:rsidRPr="00CC3206">
              <w:rPr>
                <w:b/>
                <w:lang w:val="lt-LT"/>
              </w:rPr>
              <w:t>Priemonės pavadinimas</w:t>
            </w:r>
          </w:p>
        </w:tc>
        <w:tc>
          <w:tcPr>
            <w:tcW w:w="2985" w:type="dxa"/>
          </w:tcPr>
          <w:p w14:paraId="1F59B55B" w14:textId="77777777" w:rsidR="00CC3206" w:rsidRPr="00CC3206" w:rsidRDefault="00CC3206" w:rsidP="00CC3206">
            <w:pPr>
              <w:rPr>
                <w:b/>
                <w:lang w:val="lt-LT"/>
              </w:rPr>
            </w:pPr>
            <w:r w:rsidRPr="00CC3206">
              <w:rPr>
                <w:b/>
                <w:lang w:val="lt-LT"/>
              </w:rPr>
              <w:t>Vykdytojas(-ai)</w:t>
            </w:r>
          </w:p>
        </w:tc>
        <w:tc>
          <w:tcPr>
            <w:tcW w:w="2602" w:type="dxa"/>
          </w:tcPr>
          <w:p w14:paraId="4F8F18BC" w14:textId="77777777" w:rsidR="00CC3206" w:rsidRPr="00CC3206" w:rsidRDefault="00CC3206" w:rsidP="00CC3206">
            <w:pPr>
              <w:rPr>
                <w:b/>
                <w:lang w:val="lt-LT"/>
              </w:rPr>
            </w:pPr>
            <w:r w:rsidRPr="00CC3206">
              <w:rPr>
                <w:b/>
                <w:lang w:val="lt-LT"/>
              </w:rPr>
              <w:t>Vykdymo laikas</w:t>
            </w:r>
          </w:p>
        </w:tc>
        <w:tc>
          <w:tcPr>
            <w:tcW w:w="3204" w:type="dxa"/>
          </w:tcPr>
          <w:p w14:paraId="3FB4B25F" w14:textId="77777777" w:rsidR="00CC3206" w:rsidRPr="00CC3206" w:rsidRDefault="00CC3206" w:rsidP="00CC3206">
            <w:pPr>
              <w:rPr>
                <w:b/>
                <w:lang w:val="lt-LT"/>
              </w:rPr>
            </w:pPr>
            <w:r w:rsidRPr="00CC3206">
              <w:rPr>
                <w:b/>
                <w:lang w:val="lt-LT"/>
              </w:rPr>
              <w:t>Laukiami rezultatai</w:t>
            </w:r>
          </w:p>
          <w:p w14:paraId="122BCAB2" w14:textId="77777777" w:rsidR="00CC3206" w:rsidRPr="00CC3206" w:rsidRDefault="00CC3206" w:rsidP="00CC3206">
            <w:pPr>
              <w:rPr>
                <w:b/>
                <w:lang w:val="lt-LT"/>
              </w:rPr>
            </w:pPr>
            <w:r w:rsidRPr="00CC3206">
              <w:rPr>
                <w:b/>
                <w:lang w:val="lt-LT"/>
              </w:rPr>
              <w:t>vertinimo kriterijai</w:t>
            </w:r>
          </w:p>
        </w:tc>
      </w:tr>
      <w:tr w:rsidR="00CC3206" w:rsidRPr="00CC3206" w14:paraId="689F8956" w14:textId="77777777" w:rsidTr="00CC3206">
        <w:trPr>
          <w:trHeight w:val="229"/>
        </w:trPr>
        <w:tc>
          <w:tcPr>
            <w:tcW w:w="12815" w:type="dxa"/>
            <w:gridSpan w:val="5"/>
            <w:shd w:val="clear" w:color="auto" w:fill="E7E6E6" w:themeFill="background2"/>
          </w:tcPr>
          <w:p w14:paraId="1E4C1A74" w14:textId="77777777" w:rsidR="00CC3206" w:rsidRPr="00CC3206" w:rsidRDefault="00CC3206" w:rsidP="00CC3206">
            <w:pPr>
              <w:spacing w:line="259" w:lineRule="auto"/>
              <w:rPr>
                <w:lang w:val="lt-LT"/>
              </w:rPr>
            </w:pPr>
            <w:r w:rsidRPr="00CC3206">
              <w:rPr>
                <w:b/>
                <w:bCs/>
                <w:lang w:val="lt-LT"/>
              </w:rPr>
              <w:t>PIRMASIS VEIKSMŲ PLANO TIKSLAS – UŽTIKRINTI SKAIDRUMĄ ADMINISTRUOJANT TEIKIAMAS PASLAUGAS</w:t>
            </w:r>
          </w:p>
        </w:tc>
      </w:tr>
      <w:tr w:rsidR="00CC3206" w:rsidRPr="00CC3206" w14:paraId="6F6B3169" w14:textId="77777777" w:rsidTr="00CC3206">
        <w:trPr>
          <w:trHeight w:val="229"/>
        </w:trPr>
        <w:tc>
          <w:tcPr>
            <w:tcW w:w="12815" w:type="dxa"/>
            <w:gridSpan w:val="5"/>
          </w:tcPr>
          <w:p w14:paraId="4B64A718" w14:textId="77777777" w:rsidR="00CC3206" w:rsidRPr="00CC3206" w:rsidRDefault="00CC3206" w:rsidP="00CC3206">
            <w:pPr>
              <w:spacing w:line="259" w:lineRule="auto"/>
              <w:rPr>
                <w:b/>
                <w:lang w:val="lt-LT"/>
              </w:rPr>
            </w:pPr>
            <w:r w:rsidRPr="00CC3206">
              <w:rPr>
                <w:b/>
                <w:lang w:val="lt-LT"/>
              </w:rPr>
              <w:t>1 uždavinys. Siekti, kad Savivaldybėje ir jai pavaldžiose įstaigose vykdomos procedūros būtų viešos ir skaidrios.</w:t>
            </w:r>
          </w:p>
        </w:tc>
      </w:tr>
      <w:tr w:rsidR="00CC3206" w:rsidRPr="00CC3206" w14:paraId="3C99D609" w14:textId="77777777" w:rsidTr="00CC3206">
        <w:trPr>
          <w:trHeight w:val="229"/>
        </w:trPr>
        <w:tc>
          <w:tcPr>
            <w:tcW w:w="0" w:type="auto"/>
          </w:tcPr>
          <w:p w14:paraId="7E538659" w14:textId="77777777" w:rsidR="00CC3206" w:rsidRPr="00CC3206" w:rsidRDefault="00CC3206" w:rsidP="00CC3206">
            <w:pPr>
              <w:rPr>
                <w:lang w:val="lt-LT"/>
              </w:rPr>
            </w:pPr>
            <w:r w:rsidRPr="00CC3206">
              <w:rPr>
                <w:lang w:val="lt-LT"/>
              </w:rPr>
              <w:t>1.</w:t>
            </w:r>
          </w:p>
        </w:tc>
        <w:tc>
          <w:tcPr>
            <w:tcW w:w="3453" w:type="dxa"/>
          </w:tcPr>
          <w:p w14:paraId="6555F240" w14:textId="77777777" w:rsidR="00CC3206" w:rsidRPr="00CC3206" w:rsidRDefault="00CC3206" w:rsidP="00CC3206">
            <w:pPr>
              <w:rPr>
                <w:bCs/>
                <w:lang w:val="lt-LT"/>
              </w:rPr>
            </w:pPr>
            <w:r w:rsidRPr="00CC3206">
              <w:rPr>
                <w:bCs/>
                <w:lang w:val="lt-LT"/>
              </w:rPr>
              <w:t>Savivaldybės interneto svetainėje, Savivaldybės įstaigų ir įmonių interneto svetainėse skelbti informaciją apie planuojamus vykdyti viešuosius pirkimus.</w:t>
            </w:r>
          </w:p>
        </w:tc>
        <w:tc>
          <w:tcPr>
            <w:tcW w:w="2985" w:type="dxa"/>
          </w:tcPr>
          <w:p w14:paraId="2D3B6D13" w14:textId="77777777" w:rsidR="00CC3206" w:rsidRPr="00CC3206" w:rsidRDefault="00CC3206" w:rsidP="00CC3206">
            <w:pPr>
              <w:rPr>
                <w:bCs/>
                <w:lang w:val="lt-LT"/>
              </w:rPr>
            </w:pPr>
            <w:r w:rsidRPr="00CC3206">
              <w:rPr>
                <w:bCs/>
                <w:lang w:val="lt-LT"/>
              </w:rPr>
              <w:t>Viešųjų pirkimų ir turto skyrius</w:t>
            </w:r>
          </w:p>
          <w:p w14:paraId="5BD433FD" w14:textId="77777777" w:rsidR="00CC3206" w:rsidRPr="00CC3206" w:rsidRDefault="00CC3206" w:rsidP="00CC3206">
            <w:pPr>
              <w:rPr>
                <w:bCs/>
                <w:lang w:val="lt-LT"/>
              </w:rPr>
            </w:pPr>
            <w:r w:rsidRPr="00CC3206">
              <w:rPr>
                <w:bCs/>
                <w:lang w:val="lt-LT"/>
              </w:rPr>
              <w:t>Savivaldybei pavaldžių įstaigų  ir įmonių vadovai.</w:t>
            </w:r>
          </w:p>
        </w:tc>
        <w:tc>
          <w:tcPr>
            <w:tcW w:w="2602" w:type="dxa"/>
          </w:tcPr>
          <w:p w14:paraId="76DB52B0" w14:textId="77777777" w:rsidR="00CC3206" w:rsidRPr="00CC3206" w:rsidRDefault="00CC3206" w:rsidP="00CC3206">
            <w:pPr>
              <w:rPr>
                <w:bCs/>
                <w:lang w:val="lt-LT"/>
              </w:rPr>
            </w:pPr>
            <w:r w:rsidRPr="00CC3206">
              <w:rPr>
                <w:bCs/>
                <w:lang w:val="lt-LT"/>
              </w:rPr>
              <w:t>Iki einamų metų kovo 15 d., esant pakeitimams per 5 d. d.</w:t>
            </w:r>
          </w:p>
        </w:tc>
        <w:tc>
          <w:tcPr>
            <w:tcW w:w="3204" w:type="dxa"/>
          </w:tcPr>
          <w:p w14:paraId="57002BB6" w14:textId="77777777" w:rsidR="00CC3206" w:rsidRPr="00CC3206" w:rsidRDefault="00CC3206" w:rsidP="00CC3206">
            <w:pPr>
              <w:rPr>
                <w:bCs/>
                <w:lang w:val="lt-LT"/>
              </w:rPr>
            </w:pPr>
            <w:r w:rsidRPr="00CC3206">
              <w:rPr>
                <w:bCs/>
                <w:lang w:val="lt-LT"/>
              </w:rPr>
              <w:t>100 proc. patvirtinti ir paskelbti viešųjų pirkimų planai su papildymais.</w:t>
            </w:r>
          </w:p>
        </w:tc>
      </w:tr>
      <w:tr w:rsidR="00CC3206" w:rsidRPr="00CC3206" w14:paraId="51775630" w14:textId="77777777" w:rsidTr="00CC3206">
        <w:trPr>
          <w:trHeight w:val="947"/>
        </w:trPr>
        <w:tc>
          <w:tcPr>
            <w:tcW w:w="0" w:type="auto"/>
          </w:tcPr>
          <w:p w14:paraId="74B4E6D7" w14:textId="77777777" w:rsidR="00CC3206" w:rsidRPr="00CC3206" w:rsidRDefault="00CC3206" w:rsidP="00CC3206">
            <w:pPr>
              <w:rPr>
                <w:lang w:val="lt-LT"/>
              </w:rPr>
            </w:pPr>
            <w:r w:rsidRPr="00CC3206">
              <w:rPr>
                <w:lang w:val="lt-LT"/>
              </w:rPr>
              <w:t>2.</w:t>
            </w:r>
          </w:p>
        </w:tc>
        <w:tc>
          <w:tcPr>
            <w:tcW w:w="3453" w:type="dxa"/>
          </w:tcPr>
          <w:p w14:paraId="5B08C28F" w14:textId="77777777" w:rsidR="00CC3206" w:rsidRPr="00CC3206" w:rsidRDefault="00CC3206" w:rsidP="00CC3206">
            <w:pPr>
              <w:rPr>
                <w:bCs/>
                <w:lang w:val="lt-LT"/>
              </w:rPr>
            </w:pPr>
            <w:r w:rsidRPr="00CC3206">
              <w:rPr>
                <w:bCs/>
                <w:lang w:val="lt-LT"/>
              </w:rPr>
              <w:t>Didinti mažos vertės neskelbiamų pirkimų skaičių per Centrinę viešųjų pirkimų informacinę sistemą (toliau – CVPIS).</w:t>
            </w:r>
          </w:p>
        </w:tc>
        <w:tc>
          <w:tcPr>
            <w:tcW w:w="2985" w:type="dxa"/>
          </w:tcPr>
          <w:p w14:paraId="7A1CDCE9" w14:textId="77777777" w:rsidR="00CC3206" w:rsidRPr="00CC3206" w:rsidRDefault="00CC3206" w:rsidP="00CC3206">
            <w:pPr>
              <w:rPr>
                <w:bCs/>
                <w:lang w:val="lt-LT"/>
              </w:rPr>
            </w:pPr>
            <w:r w:rsidRPr="00CC3206">
              <w:rPr>
                <w:bCs/>
                <w:lang w:val="lt-LT"/>
              </w:rPr>
              <w:t>Viešųjų pirkimų ir turto skyrius,</w:t>
            </w:r>
          </w:p>
          <w:p w14:paraId="4053C53D" w14:textId="77777777" w:rsidR="00CC3206" w:rsidRPr="00CC3206" w:rsidRDefault="00CC3206" w:rsidP="00CC3206">
            <w:pPr>
              <w:rPr>
                <w:bCs/>
                <w:lang w:val="lt-LT"/>
              </w:rPr>
            </w:pPr>
            <w:r w:rsidRPr="00CC3206">
              <w:rPr>
                <w:bCs/>
                <w:lang w:val="lt-LT"/>
              </w:rPr>
              <w:t>Savivaldybei pavaldžių įstaigų ir įmonių vadovai.</w:t>
            </w:r>
          </w:p>
        </w:tc>
        <w:tc>
          <w:tcPr>
            <w:tcW w:w="2602" w:type="dxa"/>
            <w:tcBorders>
              <w:bottom w:val="nil"/>
            </w:tcBorders>
          </w:tcPr>
          <w:p w14:paraId="68C292E5" w14:textId="77777777" w:rsidR="00CC3206" w:rsidRPr="00CC3206" w:rsidRDefault="00CC3206" w:rsidP="00CC3206">
            <w:pPr>
              <w:rPr>
                <w:bCs/>
                <w:lang w:val="lt-LT"/>
              </w:rPr>
            </w:pPr>
            <w:r w:rsidRPr="00CC3206">
              <w:rPr>
                <w:bCs/>
                <w:lang w:val="lt-LT"/>
              </w:rPr>
              <w:t>Nuolat.</w:t>
            </w:r>
          </w:p>
        </w:tc>
        <w:tc>
          <w:tcPr>
            <w:tcW w:w="3204" w:type="dxa"/>
            <w:tcBorders>
              <w:bottom w:val="nil"/>
            </w:tcBorders>
          </w:tcPr>
          <w:p w14:paraId="0B8A3DF3" w14:textId="77777777" w:rsidR="00CC3206" w:rsidRPr="00CC3206" w:rsidRDefault="00CC3206" w:rsidP="00CC3206">
            <w:pPr>
              <w:rPr>
                <w:bCs/>
                <w:lang w:val="lt-LT"/>
              </w:rPr>
            </w:pPr>
            <w:r w:rsidRPr="00CC3206">
              <w:rPr>
                <w:bCs/>
                <w:lang w:val="lt-LT"/>
              </w:rPr>
              <w:t>Savivaldybė ir Savivaldybei pavaldžios įstaigos ir įmonės įvykdo 10 proc. mažos vertės neskelbiamų pirkimų nuo visų įvykdytų mažos vertės neskelbiamų viešųjų pirkimų naudojantis CVPIS (100 proc.).</w:t>
            </w:r>
          </w:p>
        </w:tc>
      </w:tr>
      <w:tr w:rsidR="00CC3206" w:rsidRPr="00CC3206" w14:paraId="275FCCE3" w14:textId="77777777" w:rsidTr="00CC3206">
        <w:trPr>
          <w:trHeight w:val="229"/>
        </w:trPr>
        <w:tc>
          <w:tcPr>
            <w:tcW w:w="12815" w:type="dxa"/>
            <w:gridSpan w:val="5"/>
          </w:tcPr>
          <w:p w14:paraId="6A325124" w14:textId="77777777" w:rsidR="00CC3206" w:rsidRPr="00CC3206" w:rsidRDefault="00CC3206" w:rsidP="00CC3206">
            <w:pPr>
              <w:spacing w:line="259" w:lineRule="auto"/>
              <w:rPr>
                <w:b/>
                <w:lang w:val="lt-LT"/>
              </w:rPr>
            </w:pPr>
            <w:r w:rsidRPr="00CC3206">
              <w:rPr>
                <w:b/>
                <w:lang w:val="lt-LT"/>
              </w:rPr>
              <w:t>2 uždavinys. Užtikrinti veiksmingą ir kryptingą ilgalaikį korupcijos prevencijos priemonių įgyvendinimą Savivaldybėje bei jai pavaldžiose įstaigose ir įmonėse.</w:t>
            </w:r>
          </w:p>
        </w:tc>
      </w:tr>
      <w:tr w:rsidR="00CC3206" w:rsidRPr="00CC3206" w14:paraId="364802D9" w14:textId="77777777" w:rsidTr="00CC3206">
        <w:trPr>
          <w:trHeight w:val="229"/>
        </w:trPr>
        <w:tc>
          <w:tcPr>
            <w:tcW w:w="0" w:type="auto"/>
          </w:tcPr>
          <w:p w14:paraId="2143EF24" w14:textId="77777777" w:rsidR="00CC3206" w:rsidRPr="00CC3206" w:rsidRDefault="00CC3206" w:rsidP="00CC3206">
            <w:pPr>
              <w:rPr>
                <w:lang w:val="lt-LT"/>
              </w:rPr>
            </w:pPr>
            <w:r w:rsidRPr="00CC3206">
              <w:rPr>
                <w:lang w:val="lt-LT"/>
              </w:rPr>
              <w:t>1.</w:t>
            </w:r>
          </w:p>
        </w:tc>
        <w:tc>
          <w:tcPr>
            <w:tcW w:w="3453" w:type="dxa"/>
          </w:tcPr>
          <w:p w14:paraId="463A0747" w14:textId="77777777" w:rsidR="00CC3206" w:rsidRPr="00CC3206" w:rsidRDefault="00CC3206" w:rsidP="00CC3206">
            <w:pPr>
              <w:rPr>
                <w:lang w:val="lt-LT"/>
              </w:rPr>
            </w:pPr>
            <w:r w:rsidRPr="00CC3206">
              <w:rPr>
                <w:lang w:val="lt-LT"/>
              </w:rPr>
              <w:t xml:space="preserve">Nuolat atlikti Savivaldybei pavaldžių įstaigų bei įmonių korupcijos prevencijos priemonių įgyvendinimo stebėseną ir </w:t>
            </w:r>
            <w:r w:rsidRPr="00CC3206">
              <w:rPr>
                <w:lang w:val="lt-LT"/>
              </w:rPr>
              <w:lastRenderedPageBreak/>
              <w:t>kontrolę.</w:t>
            </w:r>
          </w:p>
        </w:tc>
        <w:tc>
          <w:tcPr>
            <w:tcW w:w="2985" w:type="dxa"/>
          </w:tcPr>
          <w:p w14:paraId="3B360868" w14:textId="77777777" w:rsidR="00CC3206" w:rsidRPr="00CC3206" w:rsidRDefault="00CC3206" w:rsidP="00CC3206">
            <w:pPr>
              <w:rPr>
                <w:lang w:val="lt-LT"/>
              </w:rPr>
            </w:pPr>
            <w:r w:rsidRPr="00CC3206">
              <w:rPr>
                <w:lang w:val="lt-LT"/>
              </w:rPr>
              <w:lastRenderedPageBreak/>
              <w:t xml:space="preserve">Antikorupcijos komisija, Anykščių rajono savivaldybės administracijos Teisės, personalo ir civilinės </w:t>
            </w:r>
            <w:r w:rsidRPr="00CC3206">
              <w:rPr>
                <w:lang w:val="lt-LT"/>
              </w:rPr>
              <w:lastRenderedPageBreak/>
              <w:t xml:space="preserve">metrikacijos skyriaus vyriausiasis specialistas  atsakingas už </w:t>
            </w:r>
          </w:p>
          <w:p w14:paraId="22ED60EA" w14:textId="77777777" w:rsidR="00CC3206" w:rsidRPr="00CC3206" w:rsidRDefault="00CC3206" w:rsidP="00CC3206">
            <w:pPr>
              <w:rPr>
                <w:lang w:val="lt-LT"/>
              </w:rPr>
            </w:pPr>
            <w:r w:rsidRPr="00CC3206">
              <w:rPr>
                <w:lang w:val="lt-LT"/>
              </w:rPr>
              <w:t>korupcijos prevenciją.</w:t>
            </w:r>
          </w:p>
        </w:tc>
        <w:tc>
          <w:tcPr>
            <w:tcW w:w="2602" w:type="dxa"/>
          </w:tcPr>
          <w:p w14:paraId="07ABB067" w14:textId="77777777" w:rsidR="00CC3206" w:rsidRPr="00CC3206" w:rsidRDefault="00CC3206" w:rsidP="00CC3206">
            <w:pPr>
              <w:rPr>
                <w:lang w:val="lt-LT"/>
              </w:rPr>
            </w:pPr>
            <w:r w:rsidRPr="00CC3206">
              <w:rPr>
                <w:lang w:val="lt-LT"/>
              </w:rPr>
              <w:lastRenderedPageBreak/>
              <w:t xml:space="preserve">Savivaldybei pavaldžios įstaigos ir įmonės iki kiekvienų metų sausio 31 d. teikia išvadas apie </w:t>
            </w:r>
            <w:r w:rsidRPr="00CC3206">
              <w:rPr>
                <w:lang w:val="lt-LT"/>
              </w:rPr>
              <w:lastRenderedPageBreak/>
              <w:t>korupcijos prevencijos priemonių įgyvendinimą Savivaldybės administracijai.</w:t>
            </w:r>
          </w:p>
        </w:tc>
        <w:tc>
          <w:tcPr>
            <w:tcW w:w="3204" w:type="dxa"/>
          </w:tcPr>
          <w:p w14:paraId="609B0627" w14:textId="77777777" w:rsidR="00CC3206" w:rsidRPr="00CC3206" w:rsidRDefault="00CC3206" w:rsidP="00CC3206">
            <w:pPr>
              <w:rPr>
                <w:lang w:val="lt-LT"/>
              </w:rPr>
            </w:pPr>
            <w:r w:rsidRPr="00CC3206">
              <w:rPr>
                <w:lang w:val="lt-LT"/>
              </w:rPr>
              <w:lastRenderedPageBreak/>
              <w:t xml:space="preserve">Gautos išvados ir šių išvadų išanalizavimas Antikorupcijos komisijos posėdyje bei veiksmingų priemonių </w:t>
            </w:r>
            <w:r w:rsidRPr="00CC3206">
              <w:rPr>
                <w:lang w:val="lt-LT"/>
              </w:rPr>
              <w:lastRenderedPageBreak/>
              <w:t>numatymas, gerinantis priemonių įgyvendinimą.</w:t>
            </w:r>
          </w:p>
        </w:tc>
      </w:tr>
      <w:tr w:rsidR="00CC3206" w:rsidRPr="00CC3206" w14:paraId="7E093F99" w14:textId="77777777" w:rsidTr="00CC3206">
        <w:trPr>
          <w:trHeight w:val="229"/>
        </w:trPr>
        <w:tc>
          <w:tcPr>
            <w:tcW w:w="12815" w:type="dxa"/>
            <w:gridSpan w:val="5"/>
            <w:shd w:val="clear" w:color="auto" w:fill="E7E6E6" w:themeFill="background2"/>
          </w:tcPr>
          <w:p w14:paraId="03A22244" w14:textId="77777777" w:rsidR="00CC3206" w:rsidRPr="00CC3206" w:rsidRDefault="00CC3206" w:rsidP="00CC3206">
            <w:pPr>
              <w:spacing w:line="259" w:lineRule="auto"/>
              <w:rPr>
                <w:b/>
                <w:lang w:val="lt-LT"/>
              </w:rPr>
            </w:pPr>
            <w:r w:rsidRPr="00CC3206">
              <w:rPr>
                <w:b/>
                <w:lang w:val="lt-LT"/>
              </w:rPr>
              <w:lastRenderedPageBreak/>
              <w:t>ANTRASIS VEIKSMŲ PLANO TIKSLAS – ŠALINTI PRIELAIDAS, KURIOS SUDARO GALIMYBĘ SAVIVALDYBĖJE BEI JAI PAVALDŽIŲ ĮSTAIGŲ IR ĮMONIŲ DARBUOTOJAMS PASINAUDOTI TARNYBINE PADĖTIMI</w:t>
            </w:r>
          </w:p>
        </w:tc>
      </w:tr>
      <w:tr w:rsidR="00CC3206" w:rsidRPr="00CC3206" w14:paraId="178A30FE" w14:textId="77777777" w:rsidTr="00CC3206">
        <w:trPr>
          <w:trHeight w:val="229"/>
        </w:trPr>
        <w:tc>
          <w:tcPr>
            <w:tcW w:w="12815" w:type="dxa"/>
            <w:gridSpan w:val="5"/>
          </w:tcPr>
          <w:p w14:paraId="43D9D9ED" w14:textId="77777777" w:rsidR="00CC3206" w:rsidRPr="00CC3206" w:rsidRDefault="00CC3206" w:rsidP="00CC3206">
            <w:pPr>
              <w:spacing w:line="259" w:lineRule="auto"/>
              <w:rPr>
                <w:b/>
                <w:lang w:val="lt-LT"/>
              </w:rPr>
            </w:pPr>
            <w:r w:rsidRPr="00CC3206">
              <w:rPr>
                <w:b/>
                <w:lang w:val="lt-LT"/>
              </w:rPr>
              <w:t>1 uždavinys. Užtikrinti, kad Anykščių rajono savivaldybėje ir jai pavaldžiose įmonėse ir įstaigose dirbtų nepriekaištingos reputacijos asmenys.</w:t>
            </w:r>
          </w:p>
        </w:tc>
      </w:tr>
      <w:tr w:rsidR="00CC3206" w:rsidRPr="00CC3206" w14:paraId="3666DB18" w14:textId="77777777" w:rsidTr="00CC3206">
        <w:trPr>
          <w:trHeight w:val="1717"/>
        </w:trPr>
        <w:tc>
          <w:tcPr>
            <w:tcW w:w="0" w:type="auto"/>
          </w:tcPr>
          <w:p w14:paraId="2B863639" w14:textId="77777777" w:rsidR="00CC3206" w:rsidRPr="00CC3206" w:rsidRDefault="00CC3206" w:rsidP="00CC3206">
            <w:pPr>
              <w:rPr>
                <w:lang w:val="lt-LT"/>
              </w:rPr>
            </w:pPr>
            <w:r w:rsidRPr="00CC3206">
              <w:rPr>
                <w:lang w:val="lt-LT"/>
              </w:rPr>
              <w:t>1.</w:t>
            </w:r>
          </w:p>
        </w:tc>
        <w:tc>
          <w:tcPr>
            <w:tcW w:w="3453" w:type="dxa"/>
          </w:tcPr>
          <w:p w14:paraId="56DAFA27" w14:textId="77777777" w:rsidR="00CC3206" w:rsidRPr="00CC3206" w:rsidRDefault="00CC3206" w:rsidP="00CC3206">
            <w:pPr>
              <w:rPr>
                <w:lang w:val="lt-LT"/>
              </w:rPr>
            </w:pPr>
            <w:r w:rsidRPr="00CC3206">
              <w:rPr>
                <w:lang w:val="lt-LT"/>
              </w:rPr>
              <w:t>Teikti rašytines rekomendacijas Savivaldybės administracijos darbuotojams dėl nusišalinimo nuo atitinkamų klausimų svarstymo ir sprendimų priėmimo.</w:t>
            </w:r>
          </w:p>
        </w:tc>
        <w:tc>
          <w:tcPr>
            <w:tcW w:w="2985" w:type="dxa"/>
          </w:tcPr>
          <w:p w14:paraId="29BB9504" w14:textId="77777777" w:rsidR="00CC3206" w:rsidRPr="00CC3206" w:rsidRDefault="00CC3206" w:rsidP="00CC3206">
            <w:pPr>
              <w:rPr>
                <w:lang w:val="lt-LT"/>
              </w:rPr>
            </w:pPr>
            <w:r w:rsidRPr="00CC3206">
              <w:rPr>
                <w:lang w:val="lt-LT"/>
              </w:rPr>
              <w:t>Savivaldybės administracijos direktorius ar jo įgaliotas asmuo.</w:t>
            </w:r>
          </w:p>
          <w:p w14:paraId="1C50950B" w14:textId="77777777" w:rsidR="00CC3206" w:rsidRPr="00CC3206" w:rsidRDefault="00CC3206" w:rsidP="00CC3206">
            <w:pPr>
              <w:rPr>
                <w:lang w:val="lt-LT"/>
              </w:rPr>
            </w:pPr>
          </w:p>
        </w:tc>
        <w:tc>
          <w:tcPr>
            <w:tcW w:w="2602" w:type="dxa"/>
          </w:tcPr>
          <w:p w14:paraId="5A7291A0" w14:textId="77777777" w:rsidR="00CC3206" w:rsidRPr="00CC3206" w:rsidRDefault="00CC3206" w:rsidP="00CC3206">
            <w:pPr>
              <w:rPr>
                <w:lang w:val="lt-LT"/>
              </w:rPr>
            </w:pPr>
            <w:r w:rsidRPr="00CC3206">
              <w:rPr>
                <w:lang w:val="lt-LT"/>
              </w:rPr>
              <w:t>Išankstinės rašytinės rekomendacijos teikiamos iki einamų metų birželio 1 d. Rekomendacijos teikiamos pagal poreikį.</w:t>
            </w:r>
          </w:p>
        </w:tc>
        <w:tc>
          <w:tcPr>
            <w:tcW w:w="3204" w:type="dxa"/>
          </w:tcPr>
          <w:p w14:paraId="78497DAA" w14:textId="77777777" w:rsidR="00CC3206" w:rsidRPr="00CC3206" w:rsidRDefault="00CC3206" w:rsidP="00CC3206">
            <w:pPr>
              <w:rPr>
                <w:lang w:val="lt-LT"/>
              </w:rPr>
            </w:pPr>
            <w:r w:rsidRPr="00CC3206">
              <w:rPr>
                <w:lang w:val="lt-LT"/>
              </w:rPr>
              <w:t>Pateiktų rekomendacijų tarnautojams dėl nusišalinimo nuo atitinkamų klausimų svarstymo ir sprendimų priėmimo skaičius.</w:t>
            </w:r>
          </w:p>
        </w:tc>
      </w:tr>
      <w:tr w:rsidR="00CC3206" w:rsidRPr="00CC3206" w14:paraId="2172992C" w14:textId="77777777" w:rsidTr="00CC3206">
        <w:trPr>
          <w:trHeight w:val="229"/>
        </w:trPr>
        <w:tc>
          <w:tcPr>
            <w:tcW w:w="0" w:type="auto"/>
          </w:tcPr>
          <w:p w14:paraId="22EFF6C5" w14:textId="77777777" w:rsidR="00CC3206" w:rsidRPr="00CC3206" w:rsidRDefault="00CC3206" w:rsidP="00CC3206">
            <w:pPr>
              <w:rPr>
                <w:lang w:val="lt-LT"/>
              </w:rPr>
            </w:pPr>
            <w:r w:rsidRPr="00CC3206">
              <w:rPr>
                <w:lang w:val="lt-LT"/>
              </w:rPr>
              <w:t>2.</w:t>
            </w:r>
          </w:p>
        </w:tc>
        <w:tc>
          <w:tcPr>
            <w:tcW w:w="3453" w:type="dxa"/>
          </w:tcPr>
          <w:p w14:paraId="6ADAAF3E" w14:textId="77777777" w:rsidR="00CC3206" w:rsidRPr="00CC3206" w:rsidRDefault="00CC3206" w:rsidP="00CC3206">
            <w:pPr>
              <w:rPr>
                <w:lang w:val="lt-LT"/>
              </w:rPr>
            </w:pPr>
            <w:r w:rsidRPr="00CC3206">
              <w:rPr>
                <w:lang w:val="lt-LT"/>
              </w:rPr>
              <w:t>Vykdyti asmenų, siekiančių eiti valstybės ar Savivaldybės įstaigose ir įmonėse, priėmimo į pareigas tikrinimo tvarką, vadovaujantis LR korupcijos prevencijos įstatymo 15 straipsniu.</w:t>
            </w:r>
          </w:p>
        </w:tc>
        <w:tc>
          <w:tcPr>
            <w:tcW w:w="2985" w:type="dxa"/>
          </w:tcPr>
          <w:p w14:paraId="6281C8E5" w14:textId="77777777" w:rsidR="00CC3206" w:rsidRPr="00CC3206" w:rsidRDefault="00CC3206" w:rsidP="00CC3206">
            <w:pPr>
              <w:rPr>
                <w:lang w:val="lt-LT"/>
              </w:rPr>
            </w:pPr>
            <w:r w:rsidRPr="00CC3206">
              <w:rPr>
                <w:lang w:val="lt-LT"/>
              </w:rPr>
              <w:t>Savivaldybei pavaldžių įmonių ir įstaigų vadovai, Anykščių rajono savivaldybės administracijos Teisės, personalo ir civilinės metrikacijos skyriaus vyriausiasis specialistas.</w:t>
            </w:r>
          </w:p>
          <w:p w14:paraId="2804DE45" w14:textId="77777777" w:rsidR="00CC3206" w:rsidRPr="00CC3206" w:rsidRDefault="00CC3206" w:rsidP="00CC3206">
            <w:pPr>
              <w:rPr>
                <w:lang w:val="lt-LT"/>
              </w:rPr>
            </w:pPr>
          </w:p>
        </w:tc>
        <w:tc>
          <w:tcPr>
            <w:tcW w:w="2602" w:type="dxa"/>
          </w:tcPr>
          <w:p w14:paraId="5DCFD82D" w14:textId="77777777" w:rsidR="00CC3206" w:rsidRPr="00CC3206" w:rsidRDefault="00CC3206" w:rsidP="00CC3206">
            <w:pPr>
              <w:rPr>
                <w:lang w:val="lt-LT"/>
              </w:rPr>
            </w:pPr>
            <w:r w:rsidRPr="00CC3206">
              <w:rPr>
                <w:lang w:val="lt-LT"/>
              </w:rPr>
              <w:t>Prieš skiriant į pareigas.</w:t>
            </w:r>
          </w:p>
        </w:tc>
        <w:tc>
          <w:tcPr>
            <w:tcW w:w="3204" w:type="dxa"/>
          </w:tcPr>
          <w:p w14:paraId="09A531C2" w14:textId="77777777" w:rsidR="00CC3206" w:rsidRPr="00CC3206" w:rsidRDefault="00CC3206" w:rsidP="00CC3206">
            <w:pPr>
              <w:rPr>
                <w:lang w:val="lt-LT"/>
              </w:rPr>
            </w:pPr>
            <w:r w:rsidRPr="00CC3206">
              <w:rPr>
                <w:lang w:val="lt-LT"/>
              </w:rPr>
              <w:t>100 proc. tikrinami asmenys, kurie privalo būti patikrinti prieš skiriant į pareigas asmenį.</w:t>
            </w:r>
          </w:p>
        </w:tc>
      </w:tr>
      <w:tr w:rsidR="00CC3206" w:rsidRPr="00CC3206" w14:paraId="57C4980A" w14:textId="77777777" w:rsidTr="00CC3206">
        <w:trPr>
          <w:trHeight w:val="229"/>
        </w:trPr>
        <w:tc>
          <w:tcPr>
            <w:tcW w:w="0" w:type="auto"/>
          </w:tcPr>
          <w:p w14:paraId="446B0194" w14:textId="77777777" w:rsidR="00CC3206" w:rsidRPr="00CC3206" w:rsidRDefault="00CC3206" w:rsidP="00CC3206">
            <w:pPr>
              <w:rPr>
                <w:lang w:val="lt-LT"/>
              </w:rPr>
            </w:pPr>
            <w:r w:rsidRPr="00CC3206">
              <w:rPr>
                <w:lang w:val="lt-LT"/>
              </w:rPr>
              <w:t>3.</w:t>
            </w:r>
          </w:p>
        </w:tc>
        <w:tc>
          <w:tcPr>
            <w:tcW w:w="3453" w:type="dxa"/>
          </w:tcPr>
          <w:p w14:paraId="58286760" w14:textId="77777777" w:rsidR="00CC3206" w:rsidRPr="00CC3206" w:rsidRDefault="00CC3206" w:rsidP="00CC3206">
            <w:pPr>
              <w:rPr>
                <w:lang w:val="lt-LT"/>
              </w:rPr>
            </w:pPr>
            <w:r w:rsidRPr="00CC3206">
              <w:rPr>
                <w:lang w:val="lt-LT"/>
              </w:rPr>
              <w:t>Atnaujinti Savivaldybės administracijoje valstybės tarnyboje dirbančių asmenų privačių interesų deklaravimo ir nusišalinimo tvarkos aprašą, kontroliuoti, ar asmenys laiku ir tinkamai pateikia viešųjų ir privačių interesų deklaracijas ir pagal poreikį, juos konsultuoti.</w:t>
            </w:r>
          </w:p>
        </w:tc>
        <w:tc>
          <w:tcPr>
            <w:tcW w:w="2985" w:type="dxa"/>
          </w:tcPr>
          <w:p w14:paraId="2112BB33" w14:textId="77777777" w:rsidR="00CC3206" w:rsidRPr="00CC3206" w:rsidRDefault="00CC3206" w:rsidP="00CC3206">
            <w:pPr>
              <w:rPr>
                <w:lang w:val="lt-LT"/>
              </w:rPr>
            </w:pPr>
            <w:r w:rsidRPr="00CC3206">
              <w:rPr>
                <w:lang w:val="lt-LT"/>
              </w:rPr>
              <w:t>Savivaldybės administracijos direktorius ar jo įgaliotas asmuo.</w:t>
            </w:r>
          </w:p>
        </w:tc>
        <w:tc>
          <w:tcPr>
            <w:tcW w:w="2602" w:type="dxa"/>
          </w:tcPr>
          <w:p w14:paraId="66A44787" w14:textId="77777777" w:rsidR="00CC3206" w:rsidRPr="00CC3206" w:rsidRDefault="00CC3206" w:rsidP="00CC3206">
            <w:pPr>
              <w:rPr>
                <w:lang w:val="lt-LT"/>
              </w:rPr>
            </w:pPr>
            <w:r w:rsidRPr="00CC3206">
              <w:rPr>
                <w:lang w:val="lt-LT"/>
              </w:rPr>
              <w:t>Nuolat.</w:t>
            </w:r>
          </w:p>
        </w:tc>
        <w:tc>
          <w:tcPr>
            <w:tcW w:w="3204" w:type="dxa"/>
          </w:tcPr>
          <w:p w14:paraId="4758E221" w14:textId="77777777" w:rsidR="00CC3206" w:rsidRPr="00CC3206" w:rsidRDefault="00CC3206" w:rsidP="00CC3206">
            <w:pPr>
              <w:rPr>
                <w:lang w:val="lt-LT"/>
              </w:rPr>
            </w:pPr>
            <w:r w:rsidRPr="00CC3206">
              <w:rPr>
                <w:lang w:val="lt-LT"/>
              </w:rPr>
              <w:t>Pateiktų deklaracijų skaičiaus nuo būtinų pateikti deklaracijų skaičiaus santykis (100 proc.).</w:t>
            </w:r>
          </w:p>
          <w:p w14:paraId="37E7EEE5" w14:textId="77777777" w:rsidR="00CC3206" w:rsidRPr="00CC3206" w:rsidRDefault="00CC3206" w:rsidP="00CC3206">
            <w:pPr>
              <w:rPr>
                <w:lang w:val="lt-LT"/>
              </w:rPr>
            </w:pPr>
          </w:p>
        </w:tc>
      </w:tr>
      <w:tr w:rsidR="00CC3206" w:rsidRPr="00CC3206" w14:paraId="730DDC88" w14:textId="77777777" w:rsidTr="00CC3206">
        <w:trPr>
          <w:trHeight w:val="229"/>
        </w:trPr>
        <w:tc>
          <w:tcPr>
            <w:tcW w:w="0" w:type="auto"/>
          </w:tcPr>
          <w:p w14:paraId="2C099119" w14:textId="77777777" w:rsidR="00CC3206" w:rsidRPr="00CC3206" w:rsidRDefault="00CC3206" w:rsidP="00CC3206">
            <w:pPr>
              <w:rPr>
                <w:lang w:val="lt-LT"/>
              </w:rPr>
            </w:pPr>
            <w:r w:rsidRPr="00CC3206">
              <w:rPr>
                <w:lang w:val="lt-LT"/>
              </w:rPr>
              <w:t>4.</w:t>
            </w:r>
          </w:p>
        </w:tc>
        <w:tc>
          <w:tcPr>
            <w:tcW w:w="3453" w:type="dxa"/>
          </w:tcPr>
          <w:p w14:paraId="06104148" w14:textId="77777777" w:rsidR="00CC3206" w:rsidRPr="00CC3206" w:rsidRDefault="00CC3206" w:rsidP="00CC3206">
            <w:pPr>
              <w:rPr>
                <w:lang w:val="lt-LT"/>
              </w:rPr>
            </w:pPr>
            <w:r w:rsidRPr="00CC3206">
              <w:rPr>
                <w:lang w:val="lt-LT"/>
              </w:rPr>
              <w:t xml:space="preserve">Užtikrinti, kad Savivaldybei pavaldžių įstaigų ir įmonių darbuotojai ir valstybės  tarnautojai būtų pasirašytinai </w:t>
            </w:r>
            <w:r w:rsidRPr="00CC3206">
              <w:rPr>
                <w:lang w:val="lt-LT"/>
              </w:rPr>
              <w:lastRenderedPageBreak/>
              <w:t xml:space="preserve">supažindinti su įstaigoje </w:t>
            </w:r>
          </w:p>
          <w:p w14:paraId="38A5086D" w14:textId="77777777" w:rsidR="00CC3206" w:rsidRPr="00CC3206" w:rsidRDefault="00CC3206" w:rsidP="00CC3206">
            <w:pPr>
              <w:rPr>
                <w:lang w:val="lt-LT"/>
              </w:rPr>
            </w:pPr>
            <w:r w:rsidRPr="00CC3206">
              <w:rPr>
                <w:lang w:val="lt-LT"/>
              </w:rPr>
              <w:t xml:space="preserve">/ įmonėje priimtais dokumentais, </w:t>
            </w:r>
          </w:p>
          <w:p w14:paraId="2E4109F3" w14:textId="77777777" w:rsidR="00CC3206" w:rsidRPr="00CC3206" w:rsidRDefault="00CC3206" w:rsidP="00CC3206">
            <w:pPr>
              <w:rPr>
                <w:lang w:val="lt-LT"/>
              </w:rPr>
            </w:pPr>
            <w:r w:rsidRPr="00CC3206">
              <w:rPr>
                <w:lang w:val="lt-LT"/>
              </w:rPr>
              <w:t xml:space="preserve">susijusiais su atitinkamų teisių ir pareigų nustatymu korupcijos prevencijos, </w:t>
            </w:r>
          </w:p>
          <w:p w14:paraId="10278CA4" w14:textId="77777777" w:rsidR="00CC3206" w:rsidRPr="00CC3206" w:rsidRDefault="00CC3206" w:rsidP="00CC3206">
            <w:pPr>
              <w:rPr>
                <w:lang w:val="lt-LT"/>
              </w:rPr>
            </w:pPr>
            <w:r w:rsidRPr="00CC3206">
              <w:rPr>
                <w:lang w:val="lt-LT"/>
              </w:rPr>
              <w:t>viešųjų ir privačių interesų derinimo srityse.</w:t>
            </w:r>
          </w:p>
        </w:tc>
        <w:tc>
          <w:tcPr>
            <w:tcW w:w="2985" w:type="dxa"/>
          </w:tcPr>
          <w:p w14:paraId="584B2F7E" w14:textId="77777777" w:rsidR="00CC3206" w:rsidRPr="00CC3206" w:rsidRDefault="00CC3206" w:rsidP="00CC3206">
            <w:pPr>
              <w:rPr>
                <w:lang w:val="lt-LT"/>
              </w:rPr>
            </w:pPr>
            <w:r w:rsidRPr="00CC3206">
              <w:rPr>
                <w:lang w:val="lt-LT"/>
              </w:rPr>
              <w:lastRenderedPageBreak/>
              <w:t xml:space="preserve">Savivaldybei pavaldžių įstaigų ir įmonių vadovų paskirti už darbuotojų ir tarnautojų supažindinimą su </w:t>
            </w:r>
            <w:r w:rsidRPr="00CC3206">
              <w:rPr>
                <w:lang w:val="lt-LT"/>
              </w:rPr>
              <w:lastRenderedPageBreak/>
              <w:t>įstaigoje esančiais dokumentais atsakingi asmenys, Savivaldybės administracijos teisės, personalo ir civilinės metrikacijos skyriaus vyriausiasis specialistas,  atsakingas už korupcijos prevenciją.</w:t>
            </w:r>
          </w:p>
        </w:tc>
        <w:tc>
          <w:tcPr>
            <w:tcW w:w="2602" w:type="dxa"/>
          </w:tcPr>
          <w:p w14:paraId="5769CC4A" w14:textId="77777777" w:rsidR="00CC3206" w:rsidRPr="00CC3206" w:rsidRDefault="00CC3206" w:rsidP="00CC3206">
            <w:pPr>
              <w:rPr>
                <w:lang w:val="lt-LT"/>
              </w:rPr>
            </w:pPr>
            <w:r w:rsidRPr="00CC3206">
              <w:rPr>
                <w:lang w:val="lt-LT"/>
              </w:rPr>
              <w:lastRenderedPageBreak/>
              <w:t xml:space="preserve">Per 3 darbo dienas nuo priėmimo į darbą arba per 10 darbo dienas nuo naujų teisės aktų </w:t>
            </w:r>
            <w:r w:rsidRPr="00CC3206">
              <w:rPr>
                <w:lang w:val="lt-LT"/>
              </w:rPr>
              <w:lastRenderedPageBreak/>
              <w:t>įsigaliojimo.</w:t>
            </w:r>
          </w:p>
        </w:tc>
        <w:tc>
          <w:tcPr>
            <w:tcW w:w="3204" w:type="dxa"/>
          </w:tcPr>
          <w:p w14:paraId="10CF12B8" w14:textId="77777777" w:rsidR="00CC3206" w:rsidRPr="00CC3206" w:rsidRDefault="00CC3206" w:rsidP="00CC3206">
            <w:pPr>
              <w:rPr>
                <w:lang w:val="lt-LT"/>
              </w:rPr>
            </w:pPr>
            <w:r w:rsidRPr="00CC3206">
              <w:rPr>
                <w:lang w:val="lt-LT"/>
              </w:rPr>
              <w:lastRenderedPageBreak/>
              <w:t xml:space="preserve">Priimtų dokumentų, susijusių su atitinkamų teisių ir pareigų nustatymu korupcijos prevencijos ir viešųjų ir </w:t>
            </w:r>
            <w:r w:rsidRPr="00CC3206">
              <w:rPr>
                <w:lang w:val="lt-LT"/>
              </w:rPr>
              <w:lastRenderedPageBreak/>
              <w:t>privačių interesų derinimo tikslais bendro skaičiaus ir minėto pobūdžio dokumentų, su kuriais pasirašytinai supažindinti darbuotojai ar tarnautojai, santykis (100 proc.).</w:t>
            </w:r>
          </w:p>
        </w:tc>
      </w:tr>
      <w:tr w:rsidR="00CC3206" w:rsidRPr="00CC3206" w14:paraId="12A90BD9" w14:textId="77777777" w:rsidTr="00CC3206">
        <w:trPr>
          <w:trHeight w:val="229"/>
        </w:trPr>
        <w:tc>
          <w:tcPr>
            <w:tcW w:w="0" w:type="auto"/>
          </w:tcPr>
          <w:p w14:paraId="75D23661" w14:textId="77777777" w:rsidR="00CC3206" w:rsidRPr="00CC3206" w:rsidRDefault="00CC3206" w:rsidP="00CC3206">
            <w:pPr>
              <w:rPr>
                <w:lang w:val="lt-LT"/>
              </w:rPr>
            </w:pPr>
            <w:r w:rsidRPr="00CC3206">
              <w:rPr>
                <w:lang w:val="lt-LT"/>
              </w:rPr>
              <w:lastRenderedPageBreak/>
              <w:t>5.</w:t>
            </w:r>
          </w:p>
        </w:tc>
        <w:tc>
          <w:tcPr>
            <w:tcW w:w="3453" w:type="dxa"/>
          </w:tcPr>
          <w:p w14:paraId="1C7D1383" w14:textId="77777777" w:rsidR="00CC3206" w:rsidRPr="00CC3206" w:rsidRDefault="00CC3206" w:rsidP="00CC3206">
            <w:pPr>
              <w:rPr>
                <w:lang w:val="lt-LT"/>
              </w:rPr>
            </w:pPr>
            <w:r w:rsidRPr="00CC3206">
              <w:rPr>
                <w:lang w:val="lt-LT"/>
              </w:rPr>
              <w:t>Užtikrinti, kad viešųjų pirkimų procedūrose dalyvautų ar su pirkimu susijusius sprendimus priimtų darbuotojai, kurie prieš tai pasirašė konfidencialumo pasižadėjimą, Viešųjų pirkimų tarnybos kartu su Vyriausiąja tarnybinės etikos komisija nustatytos formos nešališkumo deklaraciją ir deklaravo viešus ir privačius interesus.</w:t>
            </w:r>
          </w:p>
        </w:tc>
        <w:tc>
          <w:tcPr>
            <w:tcW w:w="2985" w:type="dxa"/>
          </w:tcPr>
          <w:p w14:paraId="05624E34" w14:textId="77777777" w:rsidR="00CC3206" w:rsidRPr="00CC3206" w:rsidRDefault="00CC3206" w:rsidP="00CC3206">
            <w:pPr>
              <w:rPr>
                <w:lang w:val="lt-LT"/>
              </w:rPr>
            </w:pPr>
            <w:r w:rsidRPr="00CC3206">
              <w:rPr>
                <w:lang w:val="lt-LT"/>
              </w:rPr>
              <w:t>Anykščių rajono savivaldybės administracijos Teisės, personalo ir civilinės metrikacijos skyriaus vyriausiasis specialistas  atsakingas už korupcijos prevenciją, Viešųjų pirkimų ir turto skyrius,</w:t>
            </w:r>
          </w:p>
          <w:p w14:paraId="275ECA8D" w14:textId="77777777" w:rsidR="00CC3206" w:rsidRPr="00CC3206" w:rsidRDefault="00CC3206" w:rsidP="00CC3206">
            <w:pPr>
              <w:rPr>
                <w:lang w:val="lt-LT"/>
              </w:rPr>
            </w:pPr>
            <w:r w:rsidRPr="00CC3206">
              <w:rPr>
                <w:lang w:val="lt-LT"/>
              </w:rPr>
              <w:t>Savivaldybei pavaldžių įstaigų ir įmonių vadovai.</w:t>
            </w:r>
          </w:p>
          <w:p w14:paraId="7A8D5CC2" w14:textId="77777777" w:rsidR="00CC3206" w:rsidRPr="00CC3206" w:rsidRDefault="00CC3206" w:rsidP="00CC3206">
            <w:pPr>
              <w:rPr>
                <w:lang w:val="lt-LT"/>
              </w:rPr>
            </w:pPr>
          </w:p>
        </w:tc>
        <w:tc>
          <w:tcPr>
            <w:tcW w:w="2602" w:type="dxa"/>
          </w:tcPr>
          <w:p w14:paraId="1C2C8101" w14:textId="77777777" w:rsidR="00CC3206" w:rsidRPr="00CC3206" w:rsidRDefault="00CC3206" w:rsidP="00CC3206">
            <w:pPr>
              <w:rPr>
                <w:lang w:val="lt-LT"/>
              </w:rPr>
            </w:pPr>
            <w:r w:rsidRPr="00CC3206">
              <w:rPr>
                <w:lang w:val="lt-LT"/>
              </w:rPr>
              <w:t>Konfidencialumo pasižadėjimas, nešališkumo deklaracija, vieši ir privatūs interesai deklaruojami per įstatymų nustatytus terminus.</w:t>
            </w:r>
          </w:p>
        </w:tc>
        <w:tc>
          <w:tcPr>
            <w:tcW w:w="3204" w:type="dxa"/>
          </w:tcPr>
          <w:p w14:paraId="725DC705" w14:textId="77777777" w:rsidR="00CC3206" w:rsidRPr="00CC3206" w:rsidRDefault="00CC3206" w:rsidP="00CC3206">
            <w:pPr>
              <w:rPr>
                <w:lang w:val="lt-LT"/>
              </w:rPr>
            </w:pPr>
            <w:r w:rsidRPr="00CC3206">
              <w:rPr>
                <w:lang w:val="lt-LT"/>
              </w:rPr>
              <w:t>Viešųjų pirkimų procedūrose dalyvauja darbuotojai, pasirašę konfidencialumo pasižadėjimą, nešališkumo deklaraciją ir deklaravę privačius interesus (100 proc.).</w:t>
            </w:r>
          </w:p>
        </w:tc>
      </w:tr>
      <w:tr w:rsidR="00CC3206" w:rsidRPr="00CC3206" w14:paraId="58783156" w14:textId="77777777" w:rsidTr="00CC3206">
        <w:trPr>
          <w:trHeight w:val="229"/>
        </w:trPr>
        <w:tc>
          <w:tcPr>
            <w:tcW w:w="12815" w:type="dxa"/>
            <w:gridSpan w:val="5"/>
          </w:tcPr>
          <w:p w14:paraId="7A382F36" w14:textId="77777777" w:rsidR="00CC3206" w:rsidRPr="00CC3206" w:rsidRDefault="00CC3206" w:rsidP="00CC3206">
            <w:pPr>
              <w:spacing w:line="259" w:lineRule="auto"/>
              <w:rPr>
                <w:lang w:val="lt-LT"/>
              </w:rPr>
            </w:pPr>
            <w:r w:rsidRPr="00CC3206">
              <w:rPr>
                <w:b/>
                <w:lang w:val="lt-LT"/>
              </w:rPr>
              <w:t>2 uždavinys. Užtikrinti, kad būtų laiku nustatomi ir išanalizuojami įtarimai dėl galimai korupcinio pobūdžio Savivaldybės  bei jai  pavaldžių įstaigų bei įmonių valstybės tarnautojų ir darbuotojų veiklos, o pasitvirtinus informacijai apie korupcijos faktą, perduoti medžiagą tokius nusikaltimus (nusižengimus) tiriančioms institucijoms.</w:t>
            </w:r>
          </w:p>
        </w:tc>
      </w:tr>
      <w:tr w:rsidR="00CC3206" w:rsidRPr="00CC3206" w14:paraId="12B8BECC" w14:textId="77777777" w:rsidTr="00CC3206">
        <w:trPr>
          <w:trHeight w:val="229"/>
        </w:trPr>
        <w:tc>
          <w:tcPr>
            <w:tcW w:w="0" w:type="auto"/>
          </w:tcPr>
          <w:p w14:paraId="1609A0DD" w14:textId="77777777" w:rsidR="00CC3206" w:rsidRPr="00CC3206" w:rsidRDefault="00CC3206" w:rsidP="00CC3206">
            <w:pPr>
              <w:rPr>
                <w:lang w:val="lt-LT"/>
              </w:rPr>
            </w:pPr>
            <w:r w:rsidRPr="00CC3206">
              <w:rPr>
                <w:lang w:val="lt-LT"/>
              </w:rPr>
              <w:t>1.</w:t>
            </w:r>
          </w:p>
        </w:tc>
        <w:tc>
          <w:tcPr>
            <w:tcW w:w="3453" w:type="dxa"/>
          </w:tcPr>
          <w:p w14:paraId="0A6CF1FD" w14:textId="77777777" w:rsidR="00CC3206" w:rsidRPr="00CC3206" w:rsidRDefault="00CC3206" w:rsidP="00CC3206">
            <w:pPr>
              <w:rPr>
                <w:lang w:val="lt-LT"/>
              </w:rPr>
            </w:pPr>
            <w:r w:rsidRPr="00CC3206">
              <w:rPr>
                <w:lang w:val="lt-LT"/>
              </w:rPr>
              <w:t>Tirti gaunamą informaciją apie galimai korupcinę Savivaldybės bei jai pavaldžių įstaigų ir įmonių darbuotojų veiklą.</w:t>
            </w:r>
          </w:p>
        </w:tc>
        <w:tc>
          <w:tcPr>
            <w:tcW w:w="2985" w:type="dxa"/>
          </w:tcPr>
          <w:p w14:paraId="108C3720" w14:textId="77777777" w:rsidR="00CC3206" w:rsidRPr="00CC3206" w:rsidRDefault="00CC3206" w:rsidP="00CC3206">
            <w:pPr>
              <w:rPr>
                <w:lang w:val="lt-LT"/>
              </w:rPr>
            </w:pPr>
            <w:r w:rsidRPr="00CC3206">
              <w:rPr>
                <w:lang w:val="lt-LT"/>
              </w:rPr>
              <w:t>Savivaldybės Antikorupcijos komisija, Savivaldybei pavaldžių įstaigų ir įmonių vadovai, Savivaldybės administracijos teisės, personalo ir civilinės metrikacijos skyriaus vyriausiasis specialistas,  atsakingas už korupcijos prevenciją.</w:t>
            </w:r>
          </w:p>
          <w:p w14:paraId="6E2B93A6" w14:textId="77777777" w:rsidR="00CC3206" w:rsidRPr="00CC3206" w:rsidRDefault="00CC3206" w:rsidP="00CC3206">
            <w:pPr>
              <w:rPr>
                <w:lang w:val="lt-LT"/>
              </w:rPr>
            </w:pPr>
          </w:p>
        </w:tc>
        <w:tc>
          <w:tcPr>
            <w:tcW w:w="2602" w:type="dxa"/>
          </w:tcPr>
          <w:p w14:paraId="18CC3D05" w14:textId="77777777" w:rsidR="00CC3206" w:rsidRPr="00CC3206" w:rsidRDefault="00CC3206" w:rsidP="00CC3206">
            <w:pPr>
              <w:rPr>
                <w:lang w:val="lt-LT"/>
              </w:rPr>
            </w:pPr>
            <w:r w:rsidRPr="00CC3206">
              <w:rPr>
                <w:lang w:val="lt-LT"/>
              </w:rPr>
              <w:t>Gauta informacija išnagrinėjama per 10 darbo dienų.</w:t>
            </w:r>
          </w:p>
        </w:tc>
        <w:tc>
          <w:tcPr>
            <w:tcW w:w="3204" w:type="dxa"/>
          </w:tcPr>
          <w:p w14:paraId="6E4DAA14" w14:textId="77777777" w:rsidR="00CC3206" w:rsidRPr="00CC3206" w:rsidRDefault="00CC3206" w:rsidP="00CC3206">
            <w:pPr>
              <w:rPr>
                <w:lang w:val="lt-LT"/>
              </w:rPr>
            </w:pPr>
            <w:r w:rsidRPr="00CC3206">
              <w:rPr>
                <w:lang w:val="lt-LT"/>
              </w:rPr>
              <w:t>Gautų ir ištirtų pranešimų apie galimai korupcinę veiklą skaičiaus santykis (ne mažiau kaip 100 proc.).</w:t>
            </w:r>
          </w:p>
          <w:p w14:paraId="3482A31F" w14:textId="77777777" w:rsidR="00CC3206" w:rsidRPr="00CC3206" w:rsidRDefault="00CC3206" w:rsidP="00CC3206">
            <w:pPr>
              <w:rPr>
                <w:lang w:val="lt-LT"/>
              </w:rPr>
            </w:pPr>
          </w:p>
        </w:tc>
      </w:tr>
      <w:tr w:rsidR="00CC3206" w:rsidRPr="00CC3206" w14:paraId="1D693E5D" w14:textId="77777777" w:rsidTr="00CC3206">
        <w:trPr>
          <w:trHeight w:val="229"/>
        </w:trPr>
        <w:tc>
          <w:tcPr>
            <w:tcW w:w="0" w:type="auto"/>
          </w:tcPr>
          <w:p w14:paraId="547C461D" w14:textId="77777777" w:rsidR="00CC3206" w:rsidRPr="00CC3206" w:rsidRDefault="00CC3206" w:rsidP="00CC3206">
            <w:pPr>
              <w:rPr>
                <w:lang w:val="lt-LT"/>
              </w:rPr>
            </w:pPr>
            <w:r w:rsidRPr="00CC3206">
              <w:rPr>
                <w:lang w:val="lt-LT"/>
              </w:rPr>
              <w:t>2.</w:t>
            </w:r>
          </w:p>
        </w:tc>
        <w:tc>
          <w:tcPr>
            <w:tcW w:w="3453" w:type="dxa"/>
          </w:tcPr>
          <w:p w14:paraId="3E9AB49B" w14:textId="77777777" w:rsidR="00CC3206" w:rsidRPr="00CC3206" w:rsidRDefault="00CC3206" w:rsidP="00CC3206">
            <w:pPr>
              <w:rPr>
                <w:lang w:val="lt-LT"/>
              </w:rPr>
            </w:pPr>
            <w:r w:rsidRPr="00CC3206">
              <w:rPr>
                <w:lang w:val="lt-LT"/>
              </w:rPr>
              <w:t xml:space="preserve">Pranešti teisėsaugos institucijoms </w:t>
            </w:r>
            <w:r w:rsidRPr="00CC3206">
              <w:rPr>
                <w:lang w:val="lt-LT"/>
              </w:rPr>
              <w:lastRenderedPageBreak/>
              <w:t>pagal kompetenciją apie galimai korupcinę veiklą, jei kyla pagrįstų įtarimų dėl galimai nusikalstamos ar turinčios baudžiamojo nusižengimo požymių veikos įvykdymo.</w:t>
            </w:r>
          </w:p>
        </w:tc>
        <w:tc>
          <w:tcPr>
            <w:tcW w:w="2985" w:type="dxa"/>
          </w:tcPr>
          <w:p w14:paraId="500F71A1" w14:textId="77777777" w:rsidR="00CC3206" w:rsidRPr="00CC3206" w:rsidRDefault="00CC3206" w:rsidP="00CC3206">
            <w:pPr>
              <w:rPr>
                <w:lang w:val="lt-LT"/>
              </w:rPr>
            </w:pPr>
            <w:r w:rsidRPr="00CC3206">
              <w:rPr>
                <w:lang w:val="lt-LT"/>
              </w:rPr>
              <w:lastRenderedPageBreak/>
              <w:t xml:space="preserve">Savivaldybei pavaldžių </w:t>
            </w:r>
            <w:r w:rsidRPr="00CC3206">
              <w:rPr>
                <w:lang w:val="lt-LT"/>
              </w:rPr>
              <w:lastRenderedPageBreak/>
              <w:t>įstaigų ir įmonių vadovai, Savivaldybės antikorupcijos komisija, Savivaldybės administracijos Teisės, personalo ir civilinės metrikacijos skyriaus vyriausiasis specialistas,  atsakingas už korupcijos prevenciją.</w:t>
            </w:r>
          </w:p>
          <w:p w14:paraId="7B8706B9" w14:textId="77777777" w:rsidR="00CC3206" w:rsidRPr="00CC3206" w:rsidRDefault="00CC3206" w:rsidP="00CC3206">
            <w:pPr>
              <w:rPr>
                <w:lang w:val="lt-LT"/>
              </w:rPr>
            </w:pPr>
          </w:p>
        </w:tc>
        <w:tc>
          <w:tcPr>
            <w:tcW w:w="2602" w:type="dxa"/>
          </w:tcPr>
          <w:p w14:paraId="0619F43A" w14:textId="77777777" w:rsidR="00CC3206" w:rsidRPr="00CC3206" w:rsidRDefault="00CC3206" w:rsidP="00CC3206">
            <w:pPr>
              <w:rPr>
                <w:lang w:val="lt-LT"/>
              </w:rPr>
            </w:pPr>
            <w:r w:rsidRPr="00CC3206">
              <w:rPr>
                <w:lang w:val="lt-LT"/>
              </w:rPr>
              <w:lastRenderedPageBreak/>
              <w:t>Nuolat.</w:t>
            </w:r>
          </w:p>
        </w:tc>
        <w:tc>
          <w:tcPr>
            <w:tcW w:w="3204" w:type="dxa"/>
          </w:tcPr>
          <w:p w14:paraId="2CBB02DA" w14:textId="77777777" w:rsidR="00CC3206" w:rsidRPr="00CC3206" w:rsidRDefault="00CC3206" w:rsidP="00CC3206">
            <w:pPr>
              <w:rPr>
                <w:lang w:val="lt-LT"/>
              </w:rPr>
            </w:pPr>
            <w:r w:rsidRPr="00CC3206">
              <w:rPr>
                <w:lang w:val="lt-LT"/>
              </w:rPr>
              <w:t xml:space="preserve">Pagrįstų pranešimų apie </w:t>
            </w:r>
            <w:r w:rsidRPr="00CC3206">
              <w:rPr>
                <w:lang w:val="lt-LT"/>
              </w:rPr>
              <w:lastRenderedPageBreak/>
              <w:t>galimai korupcinio pobūdžio veikas ir perduotų teisėsaugos institucijoms pranešimų apie korupcines veikas skaičiaus santykis (100 proc.).</w:t>
            </w:r>
          </w:p>
        </w:tc>
      </w:tr>
      <w:tr w:rsidR="00CC3206" w:rsidRPr="00CC3206" w14:paraId="753DF6EC" w14:textId="77777777" w:rsidTr="00CC3206">
        <w:trPr>
          <w:trHeight w:val="229"/>
        </w:trPr>
        <w:tc>
          <w:tcPr>
            <w:tcW w:w="12815" w:type="dxa"/>
            <w:gridSpan w:val="5"/>
            <w:shd w:val="clear" w:color="auto" w:fill="E7E6E6" w:themeFill="background2"/>
          </w:tcPr>
          <w:p w14:paraId="698A2F1A" w14:textId="77777777" w:rsidR="00CC3206" w:rsidRPr="00CC3206" w:rsidRDefault="00CC3206" w:rsidP="00CC3206">
            <w:pPr>
              <w:spacing w:line="259" w:lineRule="auto"/>
              <w:rPr>
                <w:b/>
                <w:lang w:val="lt-LT"/>
              </w:rPr>
            </w:pPr>
            <w:r w:rsidRPr="00CC3206">
              <w:rPr>
                <w:b/>
                <w:lang w:val="lt-LT"/>
              </w:rPr>
              <w:lastRenderedPageBreak/>
              <w:t>TREČIASIS VEIKSMŲ PLANO TIKSLAS – PLĖTOTI ANTIKORUPCINĘ KULTŪRĄ, Į ANTIKORUPCINĘ VEIKLĄ ĮTRAUKIANT VISUOMENĘ</w:t>
            </w:r>
          </w:p>
        </w:tc>
      </w:tr>
      <w:tr w:rsidR="00CC3206" w:rsidRPr="00CC3206" w14:paraId="7D95D1CC" w14:textId="77777777" w:rsidTr="00CC3206">
        <w:trPr>
          <w:trHeight w:val="229"/>
        </w:trPr>
        <w:tc>
          <w:tcPr>
            <w:tcW w:w="12815" w:type="dxa"/>
            <w:gridSpan w:val="5"/>
          </w:tcPr>
          <w:p w14:paraId="6536ACF3" w14:textId="77777777" w:rsidR="00CC3206" w:rsidRPr="00CC3206" w:rsidRDefault="00CC3206" w:rsidP="00CC3206">
            <w:pPr>
              <w:spacing w:line="259" w:lineRule="auto"/>
              <w:rPr>
                <w:b/>
                <w:lang w:val="lt-LT"/>
              </w:rPr>
            </w:pPr>
            <w:r w:rsidRPr="00CC3206">
              <w:rPr>
                <w:b/>
                <w:lang w:val="lt-LT"/>
              </w:rPr>
              <w:t>1 uždavinys. Užtikrinti, kad gyventojams būtų sudaryta galimybė anonimiškai pateikti informaciją apie Savivaldybei pavaldžių įstaigų ir įmonių tarnautojų ir darbuotojų teikiamų paslaugų kokybę ar galimai vykdomą korupcinę veiklą.</w:t>
            </w:r>
          </w:p>
        </w:tc>
      </w:tr>
      <w:tr w:rsidR="00CC3206" w:rsidRPr="00CC3206" w14:paraId="0462F8E8" w14:textId="77777777" w:rsidTr="00CC3206">
        <w:trPr>
          <w:trHeight w:val="229"/>
        </w:trPr>
        <w:tc>
          <w:tcPr>
            <w:tcW w:w="0" w:type="auto"/>
          </w:tcPr>
          <w:p w14:paraId="779E720C" w14:textId="77777777" w:rsidR="00CC3206" w:rsidRPr="00CC3206" w:rsidRDefault="00CC3206" w:rsidP="00CC3206">
            <w:pPr>
              <w:rPr>
                <w:lang w:val="lt-LT"/>
              </w:rPr>
            </w:pPr>
            <w:r w:rsidRPr="00CC3206">
              <w:rPr>
                <w:lang w:val="lt-LT"/>
              </w:rPr>
              <w:t>1.</w:t>
            </w:r>
          </w:p>
        </w:tc>
        <w:tc>
          <w:tcPr>
            <w:tcW w:w="3453" w:type="dxa"/>
          </w:tcPr>
          <w:p w14:paraId="148A28C7" w14:textId="77777777" w:rsidR="00CC3206" w:rsidRPr="00CC3206" w:rsidRDefault="00CC3206" w:rsidP="00CC3206">
            <w:pPr>
              <w:rPr>
                <w:lang w:val="lt-LT"/>
              </w:rPr>
            </w:pPr>
            <w:r w:rsidRPr="00CC3206">
              <w:rPr>
                <w:lang w:val="lt-LT"/>
              </w:rPr>
              <w:t>Savivaldybėje, Savivaldybės pavaldžiose įstaigose ir įmonėse sudaryti galimybes pateikti gyventojams anonimines anketas apie korupcinio pobūdžio apraiškas.</w:t>
            </w:r>
          </w:p>
        </w:tc>
        <w:tc>
          <w:tcPr>
            <w:tcW w:w="2985" w:type="dxa"/>
          </w:tcPr>
          <w:p w14:paraId="134B1BDC" w14:textId="77777777" w:rsidR="00CC3206" w:rsidRPr="00CC3206" w:rsidRDefault="00CC3206" w:rsidP="00CC3206">
            <w:pPr>
              <w:rPr>
                <w:lang w:val="lt-LT"/>
              </w:rPr>
            </w:pPr>
            <w:r w:rsidRPr="00CC3206">
              <w:rPr>
                <w:lang w:val="lt-LT"/>
              </w:rPr>
              <w:t>Savivaldybės administracijos Teisės, personalo ir civilinės metrikacijos skyriaus vyriausiasis specialistas  atsakingas už korupcijos prevenciją, Savivaldybės bendrojo ir ūkio skyriaus „Vieno langelio“ specialistai, Savivaldybei pavaldžių įstaigų ir įmonių vadovai.</w:t>
            </w:r>
          </w:p>
          <w:p w14:paraId="437877ED" w14:textId="77777777" w:rsidR="00CC3206" w:rsidRPr="00CC3206" w:rsidRDefault="00CC3206" w:rsidP="00CC3206">
            <w:pPr>
              <w:rPr>
                <w:lang w:val="lt-LT"/>
              </w:rPr>
            </w:pPr>
          </w:p>
        </w:tc>
        <w:tc>
          <w:tcPr>
            <w:tcW w:w="2602" w:type="dxa"/>
          </w:tcPr>
          <w:p w14:paraId="7F9D90FE" w14:textId="77777777" w:rsidR="00CC3206" w:rsidRPr="00CC3206" w:rsidRDefault="00CC3206" w:rsidP="00CC3206">
            <w:pPr>
              <w:rPr>
                <w:lang w:val="lt-LT"/>
              </w:rPr>
            </w:pPr>
            <w:r w:rsidRPr="00CC3206">
              <w:rPr>
                <w:lang w:val="lt-LT"/>
              </w:rPr>
              <w:t>Iki kiekvienų metų gruodžio 1 d. pateiktos anketos Savivaldybės administracijos teisės, personalo ir civilinės metrikacijos skyriaus vyriausiajam specialistui, atsakingam už korupcijos prevenciją.</w:t>
            </w:r>
          </w:p>
        </w:tc>
        <w:tc>
          <w:tcPr>
            <w:tcW w:w="3204" w:type="dxa"/>
          </w:tcPr>
          <w:p w14:paraId="5AD04E91" w14:textId="77777777" w:rsidR="00CC3206" w:rsidRPr="00CC3206" w:rsidRDefault="00CC3206" w:rsidP="00CC3206">
            <w:pPr>
              <w:rPr>
                <w:lang w:val="lt-LT"/>
              </w:rPr>
            </w:pPr>
            <w:r w:rsidRPr="00CC3206">
              <w:rPr>
                <w:lang w:val="lt-LT"/>
              </w:rPr>
              <w:t>Įvertintos visos anketos ir pateiktos rekomendacijos Anykščių rajono savivaldybės Antikorupcijos komisijai.</w:t>
            </w:r>
          </w:p>
        </w:tc>
      </w:tr>
      <w:tr w:rsidR="00CC3206" w:rsidRPr="00CC3206" w14:paraId="6E339735" w14:textId="77777777" w:rsidTr="00CC3206">
        <w:trPr>
          <w:trHeight w:val="229"/>
        </w:trPr>
        <w:tc>
          <w:tcPr>
            <w:tcW w:w="0" w:type="auto"/>
          </w:tcPr>
          <w:p w14:paraId="63F382CB" w14:textId="77777777" w:rsidR="00CC3206" w:rsidRPr="00CC3206" w:rsidRDefault="00CC3206" w:rsidP="00CC3206">
            <w:pPr>
              <w:rPr>
                <w:lang w:val="lt-LT"/>
              </w:rPr>
            </w:pPr>
            <w:r w:rsidRPr="00CC3206">
              <w:rPr>
                <w:lang w:val="lt-LT"/>
              </w:rPr>
              <w:t>2.</w:t>
            </w:r>
          </w:p>
        </w:tc>
        <w:tc>
          <w:tcPr>
            <w:tcW w:w="3453" w:type="dxa"/>
          </w:tcPr>
          <w:p w14:paraId="0FED8D86" w14:textId="77777777" w:rsidR="00CC3206" w:rsidRPr="00CC3206" w:rsidRDefault="00CC3206" w:rsidP="00CC3206">
            <w:pPr>
              <w:rPr>
                <w:lang w:val="lt-LT"/>
              </w:rPr>
            </w:pPr>
            <w:r w:rsidRPr="00CC3206">
              <w:rPr>
                <w:lang w:val="lt-LT"/>
              </w:rPr>
              <w:t>Užtikrinti galimybę asmenims anonimiškai pranešti apie korupcines apraiškas Savivaldybėje ar jai pavaldžiose įmonėse ir įstaigose elektroniniu paštu.</w:t>
            </w:r>
          </w:p>
        </w:tc>
        <w:tc>
          <w:tcPr>
            <w:tcW w:w="2985" w:type="dxa"/>
          </w:tcPr>
          <w:p w14:paraId="275B171C" w14:textId="77777777" w:rsidR="00CC3206" w:rsidRPr="00CC3206" w:rsidRDefault="00CC3206" w:rsidP="00CC3206">
            <w:pPr>
              <w:rPr>
                <w:lang w:val="lt-LT"/>
              </w:rPr>
            </w:pPr>
            <w:r w:rsidRPr="00CC3206">
              <w:rPr>
                <w:lang w:val="lt-LT"/>
              </w:rPr>
              <w:t xml:space="preserve">Savivaldybės administracijos Teisės, personalo ir civilinės metrikacijos skyriaus vyriausiasis specialistas  atsakingas už korupcijos prevenciją, Savivaldybei pavaldžių įstaigų ir įmonių </w:t>
            </w:r>
            <w:r w:rsidRPr="00CC3206">
              <w:rPr>
                <w:lang w:val="lt-LT"/>
              </w:rPr>
              <w:lastRenderedPageBreak/>
              <w:t>vadovai.</w:t>
            </w:r>
          </w:p>
          <w:p w14:paraId="6C92674F" w14:textId="77777777" w:rsidR="00CC3206" w:rsidRPr="00CC3206" w:rsidRDefault="00CC3206" w:rsidP="00CC3206">
            <w:pPr>
              <w:rPr>
                <w:lang w:val="lt-LT"/>
              </w:rPr>
            </w:pPr>
          </w:p>
        </w:tc>
        <w:tc>
          <w:tcPr>
            <w:tcW w:w="2602" w:type="dxa"/>
          </w:tcPr>
          <w:p w14:paraId="47922F3F" w14:textId="77777777" w:rsidR="00CC3206" w:rsidRPr="00CC3206" w:rsidRDefault="00CC3206" w:rsidP="00CC3206">
            <w:pPr>
              <w:rPr>
                <w:lang w:val="lt-LT"/>
              </w:rPr>
            </w:pPr>
            <w:r w:rsidRPr="00CC3206">
              <w:rPr>
                <w:lang w:val="lt-LT"/>
              </w:rPr>
              <w:lastRenderedPageBreak/>
              <w:t>Nuolat.</w:t>
            </w:r>
          </w:p>
        </w:tc>
        <w:tc>
          <w:tcPr>
            <w:tcW w:w="3204" w:type="dxa"/>
          </w:tcPr>
          <w:p w14:paraId="4E2B4CF1" w14:textId="77777777" w:rsidR="00CC3206" w:rsidRPr="00CC3206" w:rsidRDefault="00CC3206" w:rsidP="00CC3206">
            <w:pPr>
              <w:rPr>
                <w:lang w:val="lt-LT"/>
              </w:rPr>
            </w:pPr>
            <w:r w:rsidRPr="00CC3206">
              <w:rPr>
                <w:lang w:val="lt-LT"/>
              </w:rPr>
              <w:t>Sukurti ​​vidinį informacijos apie pažeidimus teikimo kanalą</w:t>
            </w:r>
            <w:r w:rsidRPr="00CC3206">
              <w:rPr>
                <w:b/>
                <w:bCs/>
                <w:lang w:val="lt-LT"/>
              </w:rPr>
              <w:t> </w:t>
            </w:r>
            <w:r w:rsidRPr="00CC3206">
              <w:rPr>
                <w:lang w:val="lt-LT"/>
              </w:rPr>
              <w:t xml:space="preserve">(toliau - Vidinis kanalas). Visi gauti raštiški ir elektroniniai pranešimai, susiję su pranešimais apie korupcijos apraiškas ištiriami (100 proc.). </w:t>
            </w:r>
          </w:p>
        </w:tc>
      </w:tr>
      <w:tr w:rsidR="00CC3206" w:rsidRPr="00CC3206" w14:paraId="412CD698" w14:textId="77777777" w:rsidTr="00CC3206">
        <w:trPr>
          <w:trHeight w:val="229"/>
        </w:trPr>
        <w:tc>
          <w:tcPr>
            <w:tcW w:w="0" w:type="auto"/>
          </w:tcPr>
          <w:p w14:paraId="4C3CCE67" w14:textId="77777777" w:rsidR="00CC3206" w:rsidRPr="00CC3206" w:rsidRDefault="00CC3206" w:rsidP="00CC3206">
            <w:pPr>
              <w:rPr>
                <w:lang w:val="lt-LT"/>
              </w:rPr>
            </w:pPr>
            <w:r w:rsidRPr="00CC3206">
              <w:rPr>
                <w:lang w:val="lt-LT"/>
              </w:rPr>
              <w:lastRenderedPageBreak/>
              <w:t>3.</w:t>
            </w:r>
          </w:p>
        </w:tc>
        <w:tc>
          <w:tcPr>
            <w:tcW w:w="3453" w:type="dxa"/>
          </w:tcPr>
          <w:p w14:paraId="53C732E3" w14:textId="77777777" w:rsidR="00CC3206" w:rsidRPr="00CC3206" w:rsidRDefault="00CC3206" w:rsidP="00CC3206">
            <w:pPr>
              <w:rPr>
                <w:lang w:val="lt-LT"/>
              </w:rPr>
            </w:pPr>
            <w:r w:rsidRPr="00CC3206">
              <w:rPr>
                <w:lang w:val="lt-LT"/>
              </w:rPr>
              <w:t>Įpareigoti Savivaldybės įstaigų ir įmonių, turinčių interneto svetaines, vadovus atnaujinti svetainės skyrių „Korupcijos prevencija“ ir skelbti reikalingą informaciją.</w:t>
            </w:r>
          </w:p>
        </w:tc>
        <w:tc>
          <w:tcPr>
            <w:tcW w:w="2985" w:type="dxa"/>
          </w:tcPr>
          <w:p w14:paraId="1BF816C4" w14:textId="77777777" w:rsidR="00CC3206" w:rsidRPr="00CC3206" w:rsidRDefault="00CC3206" w:rsidP="00CC3206">
            <w:pPr>
              <w:rPr>
                <w:lang w:val="lt-LT"/>
              </w:rPr>
            </w:pPr>
            <w:r w:rsidRPr="00CC3206">
              <w:rPr>
                <w:lang w:val="lt-LT"/>
              </w:rPr>
              <w:t>Savivaldybei pavaldžių įstaigų ir įmonių vadovai.</w:t>
            </w:r>
          </w:p>
          <w:p w14:paraId="178E310D" w14:textId="77777777" w:rsidR="00CC3206" w:rsidRPr="00CC3206" w:rsidRDefault="00CC3206" w:rsidP="00CC3206">
            <w:pPr>
              <w:rPr>
                <w:lang w:val="lt-LT"/>
              </w:rPr>
            </w:pPr>
          </w:p>
        </w:tc>
        <w:tc>
          <w:tcPr>
            <w:tcW w:w="2602" w:type="dxa"/>
          </w:tcPr>
          <w:p w14:paraId="44FC7D04" w14:textId="77777777" w:rsidR="00CC3206" w:rsidRPr="00CC3206" w:rsidRDefault="00CC3206" w:rsidP="00CC3206">
            <w:pPr>
              <w:rPr>
                <w:lang w:val="lt-LT"/>
              </w:rPr>
            </w:pPr>
            <w:r w:rsidRPr="00CC3206">
              <w:rPr>
                <w:lang w:val="lt-LT"/>
              </w:rPr>
              <w:t>Nuolat.</w:t>
            </w:r>
          </w:p>
        </w:tc>
        <w:tc>
          <w:tcPr>
            <w:tcW w:w="3204" w:type="dxa"/>
          </w:tcPr>
          <w:p w14:paraId="2554CC42" w14:textId="77777777" w:rsidR="00CC3206" w:rsidRPr="00CC3206" w:rsidRDefault="00CC3206" w:rsidP="00CC3206">
            <w:pPr>
              <w:rPr>
                <w:lang w:val="lt-LT"/>
              </w:rPr>
            </w:pPr>
            <w:r w:rsidRPr="00CC3206">
              <w:rPr>
                <w:lang w:val="lt-LT"/>
              </w:rPr>
              <w:t>Visose Savivaldybės įstaigose ir įmonėse, turinčiose interneto svetaines, atnaujintas svetainės skyrius „Korupcijos prevencija“ ir skelbiama aktuali informacija.</w:t>
            </w:r>
          </w:p>
        </w:tc>
      </w:tr>
      <w:tr w:rsidR="00CC3206" w:rsidRPr="00CC3206" w14:paraId="30F615AD" w14:textId="77777777" w:rsidTr="00CC3206">
        <w:trPr>
          <w:trHeight w:val="229"/>
        </w:trPr>
        <w:tc>
          <w:tcPr>
            <w:tcW w:w="12815" w:type="dxa"/>
            <w:gridSpan w:val="5"/>
          </w:tcPr>
          <w:p w14:paraId="70315E28" w14:textId="77777777" w:rsidR="00CC3206" w:rsidRPr="00CC3206" w:rsidRDefault="00CC3206" w:rsidP="00CC3206">
            <w:pPr>
              <w:spacing w:line="259" w:lineRule="auto"/>
              <w:rPr>
                <w:b/>
                <w:lang w:val="lt-LT"/>
              </w:rPr>
            </w:pPr>
            <w:r w:rsidRPr="00CC3206">
              <w:rPr>
                <w:b/>
                <w:lang w:val="lt-LT"/>
              </w:rPr>
              <w:t>2 uždavinys. Skelbti viešai informaciją apie korupcijos prevencijos priemonių įgyvendinimą.</w:t>
            </w:r>
          </w:p>
        </w:tc>
      </w:tr>
      <w:tr w:rsidR="00CC3206" w:rsidRPr="00CC3206" w14:paraId="5326586C" w14:textId="77777777" w:rsidTr="00CC3206">
        <w:trPr>
          <w:trHeight w:val="229"/>
        </w:trPr>
        <w:tc>
          <w:tcPr>
            <w:tcW w:w="0" w:type="auto"/>
          </w:tcPr>
          <w:p w14:paraId="6BAA4C1C" w14:textId="77777777" w:rsidR="00CC3206" w:rsidRPr="00CC3206" w:rsidRDefault="00CC3206" w:rsidP="00CC3206">
            <w:pPr>
              <w:rPr>
                <w:lang w:val="lt-LT"/>
              </w:rPr>
            </w:pPr>
            <w:r w:rsidRPr="00CC3206">
              <w:rPr>
                <w:lang w:val="lt-LT"/>
              </w:rPr>
              <w:t>1.</w:t>
            </w:r>
          </w:p>
        </w:tc>
        <w:tc>
          <w:tcPr>
            <w:tcW w:w="3453" w:type="dxa"/>
          </w:tcPr>
          <w:p w14:paraId="7F36CC33" w14:textId="77777777" w:rsidR="00CC3206" w:rsidRPr="00CC3206" w:rsidRDefault="00CC3206" w:rsidP="00CC3206">
            <w:pPr>
              <w:rPr>
                <w:lang w:val="lt-LT"/>
              </w:rPr>
            </w:pPr>
            <w:r w:rsidRPr="00CC3206">
              <w:rPr>
                <w:bCs/>
                <w:lang w:val="lt-LT"/>
              </w:rPr>
              <w:t xml:space="preserve">Viešai skelbti Savivaldybės Korupcijos prevencijos veiksmų planą ir įgyvendinimo priemonių planą savivaldybės interneto svetainėje bei </w:t>
            </w:r>
            <w:r w:rsidRPr="00CC3206">
              <w:rPr>
                <w:lang w:val="lt-LT"/>
              </w:rPr>
              <w:t xml:space="preserve"> Savivaldybei pavaldžių įstaigų internetiniuose puslapiuose, tikslinti, atnaujinti skelbiamą informaciją.</w:t>
            </w:r>
          </w:p>
          <w:p w14:paraId="7444AE72" w14:textId="77777777" w:rsidR="00CC3206" w:rsidRPr="00CC3206" w:rsidRDefault="00CC3206" w:rsidP="00CC3206">
            <w:pPr>
              <w:rPr>
                <w:lang w:val="lt-LT"/>
              </w:rPr>
            </w:pPr>
          </w:p>
        </w:tc>
        <w:tc>
          <w:tcPr>
            <w:tcW w:w="2985" w:type="dxa"/>
          </w:tcPr>
          <w:p w14:paraId="09E5373D" w14:textId="77777777" w:rsidR="00CC3206" w:rsidRPr="00CC3206" w:rsidRDefault="00CC3206" w:rsidP="00CC3206">
            <w:pPr>
              <w:rPr>
                <w:lang w:val="lt-LT"/>
              </w:rPr>
            </w:pPr>
            <w:r w:rsidRPr="00CC3206">
              <w:rPr>
                <w:lang w:val="lt-LT"/>
              </w:rPr>
              <w:t>Savivaldybei pavaldžių įstaigų ir įmonių vadovai, Savivaldybės administracijos teisės, personalo ir civilinės metrikacijos  skyriaus vyriausiasis specialistas, Bendrasis ir ūkio skyrius.</w:t>
            </w:r>
          </w:p>
        </w:tc>
        <w:tc>
          <w:tcPr>
            <w:tcW w:w="2602" w:type="dxa"/>
          </w:tcPr>
          <w:p w14:paraId="3984E153" w14:textId="77777777" w:rsidR="00CC3206" w:rsidRPr="00CC3206" w:rsidRDefault="00CC3206" w:rsidP="00CC3206">
            <w:pPr>
              <w:rPr>
                <w:lang w:val="lt-LT"/>
              </w:rPr>
            </w:pPr>
            <w:r w:rsidRPr="00CC3206">
              <w:rPr>
                <w:lang w:val="lt-LT"/>
              </w:rPr>
              <w:t>Nuolat.</w:t>
            </w:r>
          </w:p>
        </w:tc>
        <w:tc>
          <w:tcPr>
            <w:tcW w:w="3204" w:type="dxa"/>
          </w:tcPr>
          <w:p w14:paraId="39C4EF8A" w14:textId="77777777" w:rsidR="00CC3206" w:rsidRPr="00CC3206" w:rsidRDefault="00CC3206" w:rsidP="00CC3206">
            <w:pPr>
              <w:rPr>
                <w:lang w:val="lt-LT"/>
              </w:rPr>
            </w:pPr>
            <w:r w:rsidRPr="00CC3206">
              <w:rPr>
                <w:lang w:val="lt-LT"/>
              </w:rPr>
              <w:t>Savivaldybė bei Savivaldybei pavaldžios įstaigos, įmonės skelbia informaciją apie įvykdytas korupcijos prevencijos priemones įtvirtintas Korupcijos prevencijos veiksmų plane.</w:t>
            </w:r>
          </w:p>
        </w:tc>
      </w:tr>
      <w:tr w:rsidR="00CC3206" w:rsidRPr="00CC3206" w14:paraId="0788BF19" w14:textId="77777777" w:rsidTr="00CC3206">
        <w:trPr>
          <w:trHeight w:val="229"/>
        </w:trPr>
        <w:tc>
          <w:tcPr>
            <w:tcW w:w="12815" w:type="dxa"/>
            <w:gridSpan w:val="5"/>
          </w:tcPr>
          <w:p w14:paraId="011B1888" w14:textId="77777777" w:rsidR="00CC3206" w:rsidRPr="00CC3206" w:rsidRDefault="00CC3206" w:rsidP="00CC3206">
            <w:pPr>
              <w:spacing w:line="259" w:lineRule="auto"/>
              <w:rPr>
                <w:b/>
                <w:lang w:val="lt-LT"/>
              </w:rPr>
            </w:pPr>
            <w:r w:rsidRPr="00CC3206">
              <w:rPr>
                <w:b/>
                <w:lang w:val="lt-LT"/>
              </w:rPr>
              <w:t>3 uždavinys. Diegti antikorupcinio švietimo programas, didinti antikorupcinio švietimo sklaidą Savivaldybėje ir jai pavaldžiose įstaigose.</w:t>
            </w:r>
          </w:p>
        </w:tc>
      </w:tr>
      <w:tr w:rsidR="00CC3206" w:rsidRPr="00CC3206" w14:paraId="63747C17" w14:textId="77777777" w:rsidTr="00CC3206">
        <w:trPr>
          <w:trHeight w:val="229"/>
        </w:trPr>
        <w:tc>
          <w:tcPr>
            <w:tcW w:w="0" w:type="auto"/>
          </w:tcPr>
          <w:p w14:paraId="2417E393" w14:textId="77777777" w:rsidR="00CC3206" w:rsidRPr="00CC3206" w:rsidRDefault="00CC3206" w:rsidP="00CC3206">
            <w:pPr>
              <w:rPr>
                <w:lang w:val="lt-LT"/>
              </w:rPr>
            </w:pPr>
            <w:r w:rsidRPr="00CC3206">
              <w:rPr>
                <w:lang w:val="lt-LT"/>
              </w:rPr>
              <w:t>1.</w:t>
            </w:r>
          </w:p>
        </w:tc>
        <w:tc>
          <w:tcPr>
            <w:tcW w:w="3453" w:type="dxa"/>
          </w:tcPr>
          <w:p w14:paraId="438233F0" w14:textId="77777777" w:rsidR="00CC3206" w:rsidRPr="00CC3206" w:rsidRDefault="00CC3206" w:rsidP="00CC3206">
            <w:pPr>
              <w:rPr>
                <w:lang w:val="lt-LT"/>
              </w:rPr>
            </w:pPr>
            <w:r w:rsidRPr="00CC3206">
              <w:rPr>
                <w:lang w:val="lt-LT"/>
              </w:rPr>
              <w:t>Organizuoti mokymus, seminarus, susitikimus su institucijų, vykdančių korupcijos prevenciją, atstovais bei kitus renginius, skirtus korupcijos prevencijai.</w:t>
            </w:r>
          </w:p>
        </w:tc>
        <w:tc>
          <w:tcPr>
            <w:tcW w:w="2985" w:type="dxa"/>
          </w:tcPr>
          <w:p w14:paraId="750F62DA" w14:textId="77777777" w:rsidR="00CC3206" w:rsidRPr="00CC3206" w:rsidRDefault="00CC3206" w:rsidP="00CC3206">
            <w:pPr>
              <w:rPr>
                <w:lang w:val="lt-LT"/>
              </w:rPr>
            </w:pPr>
            <w:r w:rsidRPr="00CC3206">
              <w:rPr>
                <w:lang w:val="lt-LT"/>
              </w:rPr>
              <w:t>Savivaldybės ir  Savivaldybei pavaldžių įstaigų vadovai ir darbuotojai.</w:t>
            </w:r>
          </w:p>
        </w:tc>
        <w:tc>
          <w:tcPr>
            <w:tcW w:w="2602" w:type="dxa"/>
          </w:tcPr>
          <w:p w14:paraId="6A50337D" w14:textId="77777777" w:rsidR="00CC3206" w:rsidRPr="00CC3206" w:rsidRDefault="00CC3206" w:rsidP="00CC3206">
            <w:pPr>
              <w:rPr>
                <w:lang w:val="lt-LT"/>
              </w:rPr>
            </w:pPr>
            <w:r w:rsidRPr="00CC3206">
              <w:rPr>
                <w:lang w:val="lt-LT"/>
              </w:rPr>
              <w:t>Iki kiekvienų metų gruodžio 31d.</w:t>
            </w:r>
          </w:p>
        </w:tc>
        <w:tc>
          <w:tcPr>
            <w:tcW w:w="3204" w:type="dxa"/>
          </w:tcPr>
          <w:p w14:paraId="21D42AA3" w14:textId="77777777" w:rsidR="00CC3206" w:rsidRPr="00CC3206" w:rsidRDefault="00CC3206" w:rsidP="00CC3206">
            <w:pPr>
              <w:rPr>
                <w:lang w:val="lt-LT"/>
              </w:rPr>
            </w:pPr>
            <w:r w:rsidRPr="00CC3206">
              <w:rPr>
                <w:lang w:val="lt-LT"/>
              </w:rPr>
              <w:t>Ne mažiau kaip du seminarai ar kiti renginiai korupcijos prevencijos klausimais per metus.</w:t>
            </w:r>
          </w:p>
        </w:tc>
      </w:tr>
      <w:tr w:rsidR="00CC3206" w:rsidRPr="00CC3206" w14:paraId="2F1659C9" w14:textId="77777777" w:rsidTr="00CC3206">
        <w:trPr>
          <w:trHeight w:val="229"/>
        </w:trPr>
        <w:tc>
          <w:tcPr>
            <w:tcW w:w="0" w:type="auto"/>
          </w:tcPr>
          <w:p w14:paraId="06C96623" w14:textId="77777777" w:rsidR="00CC3206" w:rsidRPr="00CC3206" w:rsidRDefault="00CC3206" w:rsidP="00CC3206">
            <w:pPr>
              <w:rPr>
                <w:lang w:val="lt-LT"/>
              </w:rPr>
            </w:pPr>
            <w:r w:rsidRPr="00CC3206">
              <w:rPr>
                <w:lang w:val="lt-LT"/>
              </w:rPr>
              <w:t xml:space="preserve">2. </w:t>
            </w:r>
          </w:p>
        </w:tc>
        <w:tc>
          <w:tcPr>
            <w:tcW w:w="3453" w:type="dxa"/>
          </w:tcPr>
          <w:p w14:paraId="775FEFC7" w14:textId="77777777" w:rsidR="00CC3206" w:rsidRPr="00CC3206" w:rsidRDefault="00CC3206" w:rsidP="00CC3206">
            <w:pPr>
              <w:rPr>
                <w:lang w:val="lt-LT"/>
              </w:rPr>
            </w:pPr>
            <w:r w:rsidRPr="00CC3206">
              <w:rPr>
                <w:lang w:val="lt-LT"/>
              </w:rPr>
              <w:t>Parengti / demonstruoti vizualią informaciją skirtą didinti antikorupcinį sąmoningumą, formuoti skaidrumo nuostatas ir kultūrą.</w:t>
            </w:r>
          </w:p>
        </w:tc>
        <w:tc>
          <w:tcPr>
            <w:tcW w:w="2985" w:type="dxa"/>
          </w:tcPr>
          <w:p w14:paraId="367EA5CC" w14:textId="77777777" w:rsidR="00CC3206" w:rsidRPr="00CC3206" w:rsidRDefault="00CC3206" w:rsidP="00CC3206">
            <w:pPr>
              <w:rPr>
                <w:lang w:val="lt-LT"/>
              </w:rPr>
            </w:pPr>
            <w:r w:rsidRPr="00CC3206">
              <w:rPr>
                <w:lang w:val="lt-LT"/>
              </w:rPr>
              <w:t xml:space="preserve">Savivaldybės administracijos Teisės, personalo ir civilinės metrikacijos skyriaus vyriausiasis specialistas,  atsakingas už korupcijos prevenciją. </w:t>
            </w:r>
          </w:p>
        </w:tc>
        <w:tc>
          <w:tcPr>
            <w:tcW w:w="2602" w:type="dxa"/>
          </w:tcPr>
          <w:p w14:paraId="33AB4A5E" w14:textId="77777777" w:rsidR="00CC3206" w:rsidRPr="00CC3206" w:rsidRDefault="00CC3206" w:rsidP="00CC3206">
            <w:pPr>
              <w:rPr>
                <w:lang w:val="lt-LT"/>
              </w:rPr>
            </w:pPr>
            <w:r w:rsidRPr="00CC3206">
              <w:rPr>
                <w:lang w:val="lt-LT"/>
              </w:rPr>
              <w:t xml:space="preserve">Iki kiekvienų metų gruodžio 31 d. </w:t>
            </w:r>
          </w:p>
        </w:tc>
        <w:tc>
          <w:tcPr>
            <w:tcW w:w="3204" w:type="dxa"/>
          </w:tcPr>
          <w:p w14:paraId="4D50C806" w14:textId="77777777" w:rsidR="00CC3206" w:rsidRPr="00CC3206" w:rsidRDefault="00CC3206" w:rsidP="00CC3206">
            <w:pPr>
              <w:rPr>
                <w:lang w:val="lt-LT"/>
              </w:rPr>
            </w:pPr>
            <w:r w:rsidRPr="00CC3206">
              <w:rPr>
                <w:lang w:val="lt-LT"/>
              </w:rPr>
              <w:t xml:space="preserve">Ne mažiau kaip 1 k. metuose Savivaldybės ir jai pavaldžių įstaigų interneto svetainėse ir (arba) Anykščių miesto erdvėse esančiuose lauko ekranuose, Įstaigų patalpose demonstruoti vizualią (avi, </w:t>
            </w:r>
            <w:proofErr w:type="spellStart"/>
            <w:r w:rsidRPr="00CC3206">
              <w:rPr>
                <w:lang w:val="lt-LT"/>
              </w:rPr>
              <w:t>jpeg</w:t>
            </w:r>
            <w:proofErr w:type="spellEnd"/>
            <w:r w:rsidRPr="00CC3206">
              <w:rPr>
                <w:lang w:val="lt-LT"/>
              </w:rPr>
              <w:t xml:space="preserve"> ar kt. formatu) informaciją, skirtą didinti </w:t>
            </w:r>
            <w:r w:rsidRPr="00CC3206">
              <w:rPr>
                <w:lang w:val="lt-LT"/>
              </w:rPr>
              <w:lastRenderedPageBreak/>
              <w:t>gyventojų antikorupcinį sąmoningumą.</w:t>
            </w:r>
          </w:p>
        </w:tc>
      </w:tr>
      <w:tr w:rsidR="00CC3206" w:rsidRPr="00CC3206" w14:paraId="26B9A364" w14:textId="77777777" w:rsidTr="00CC3206">
        <w:trPr>
          <w:trHeight w:val="229"/>
        </w:trPr>
        <w:tc>
          <w:tcPr>
            <w:tcW w:w="0" w:type="auto"/>
          </w:tcPr>
          <w:p w14:paraId="077F3210" w14:textId="77777777" w:rsidR="00CC3206" w:rsidRPr="00CC3206" w:rsidRDefault="00CC3206" w:rsidP="00CC3206">
            <w:pPr>
              <w:rPr>
                <w:lang w:val="lt-LT"/>
              </w:rPr>
            </w:pPr>
            <w:r w:rsidRPr="00CC3206">
              <w:rPr>
                <w:lang w:val="lt-LT"/>
              </w:rPr>
              <w:lastRenderedPageBreak/>
              <w:t xml:space="preserve">3. </w:t>
            </w:r>
          </w:p>
        </w:tc>
        <w:tc>
          <w:tcPr>
            <w:tcW w:w="3453" w:type="dxa"/>
          </w:tcPr>
          <w:p w14:paraId="35B05293" w14:textId="77777777" w:rsidR="00CC3206" w:rsidRPr="00CC3206" w:rsidRDefault="00CC3206" w:rsidP="00CC3206">
            <w:pPr>
              <w:rPr>
                <w:lang w:val="lt-LT"/>
              </w:rPr>
            </w:pPr>
            <w:r w:rsidRPr="00CC3206">
              <w:rPr>
                <w:lang w:val="lt-LT"/>
              </w:rPr>
              <w:t>Organizuoti renginį, skirtą Tarptautinei antikorupcijos dienai paminėti.</w:t>
            </w:r>
          </w:p>
        </w:tc>
        <w:tc>
          <w:tcPr>
            <w:tcW w:w="2985" w:type="dxa"/>
          </w:tcPr>
          <w:p w14:paraId="485CA52C" w14:textId="77777777" w:rsidR="00CC3206" w:rsidRPr="00CC3206" w:rsidRDefault="00CC3206" w:rsidP="00CC3206">
            <w:pPr>
              <w:rPr>
                <w:lang w:val="lt-LT"/>
              </w:rPr>
            </w:pPr>
            <w:r w:rsidRPr="00CC3206">
              <w:rPr>
                <w:bCs/>
                <w:lang w:val="lt-LT"/>
              </w:rPr>
              <w:t>Savivaldybei pavaldžių Švietimo įstaigų vadovai.</w:t>
            </w:r>
          </w:p>
        </w:tc>
        <w:tc>
          <w:tcPr>
            <w:tcW w:w="2602" w:type="dxa"/>
          </w:tcPr>
          <w:p w14:paraId="253965AC" w14:textId="77777777" w:rsidR="00CC3206" w:rsidRPr="00CC3206" w:rsidRDefault="00CC3206" w:rsidP="00CC3206">
            <w:pPr>
              <w:rPr>
                <w:lang w:val="lt-LT"/>
              </w:rPr>
            </w:pPr>
            <w:r w:rsidRPr="00CC3206">
              <w:rPr>
                <w:bCs/>
                <w:lang w:val="lt-LT"/>
              </w:rPr>
              <w:t>Kiekvienų metų gruodžio  mėn.</w:t>
            </w:r>
          </w:p>
        </w:tc>
        <w:tc>
          <w:tcPr>
            <w:tcW w:w="3204" w:type="dxa"/>
          </w:tcPr>
          <w:p w14:paraId="25FE4569" w14:textId="77777777" w:rsidR="00CC3206" w:rsidRPr="00CC3206" w:rsidRDefault="00CC3206" w:rsidP="00CC3206">
            <w:pPr>
              <w:rPr>
                <w:lang w:val="lt-LT"/>
              </w:rPr>
            </w:pPr>
            <w:r w:rsidRPr="00CC3206">
              <w:rPr>
                <w:lang w:val="lt-LT"/>
              </w:rPr>
              <w:t>Suorganizuotas renginys, skirtas Tarptautinei antikorupcijos dienai paminėti, renginio apimtis (val.), dalyvių skaičius.</w:t>
            </w:r>
          </w:p>
        </w:tc>
      </w:tr>
    </w:tbl>
    <w:p w14:paraId="44E359A2" w14:textId="77777777" w:rsidR="00CC3206" w:rsidRDefault="00CC3206"/>
    <w:sectPr w:rsidR="00CC3206" w:rsidSect="00CC3206">
      <w:pgSz w:w="15840" w:h="12240" w:orient="landscape"/>
      <w:pgMar w:top="1701" w:right="170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06"/>
    <w:rsid w:val="005A33BA"/>
    <w:rsid w:val="009C03F8"/>
    <w:rsid w:val="00B44E50"/>
    <w:rsid w:val="00BD6D78"/>
    <w:rsid w:val="00CC3206"/>
    <w:rsid w:val="00DE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7150</Words>
  <Characters>4077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vartotojas</cp:lastModifiedBy>
  <cp:revision>12</cp:revision>
  <dcterms:created xsi:type="dcterms:W3CDTF">2025-01-03T10:47:00Z</dcterms:created>
  <dcterms:modified xsi:type="dcterms:W3CDTF">2025-01-03T12:30:00Z</dcterms:modified>
</cp:coreProperties>
</file>